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17" w:rsidRPr="00380211" w:rsidRDefault="00F95617" w:rsidP="00F95617">
      <w:pPr>
        <w:jc w:val="center"/>
        <w:rPr>
          <w:rFonts w:ascii="Times New Roman" w:hAnsi="Times New Roman" w:cs="Times New Roman"/>
          <w:b/>
          <w:color w:val="auto"/>
        </w:rPr>
      </w:pPr>
      <w:r w:rsidRPr="00380211">
        <w:rPr>
          <w:rFonts w:ascii="Times New Roman" w:hAnsi="Times New Roman" w:cs="Times New Roman"/>
          <w:b/>
          <w:color w:val="auto"/>
          <w:sz w:val="28"/>
          <w:szCs w:val="28"/>
        </w:rPr>
        <w:t>Аналитическая записка</w:t>
      </w:r>
    </w:p>
    <w:p w:rsidR="00F95617" w:rsidRPr="00380211" w:rsidRDefault="00F95617" w:rsidP="00F95617">
      <w:pPr>
        <w:jc w:val="center"/>
        <w:rPr>
          <w:rFonts w:ascii="Times New Roman" w:hAnsi="Times New Roman" w:cs="Times New Roman"/>
          <w:b/>
          <w:color w:val="auto"/>
        </w:rPr>
      </w:pPr>
      <w:r w:rsidRPr="00380211">
        <w:rPr>
          <w:rFonts w:ascii="Times New Roman" w:hAnsi="Times New Roman" w:cs="Times New Roman"/>
          <w:b/>
          <w:color w:val="auto"/>
          <w:sz w:val="28"/>
          <w:szCs w:val="28"/>
        </w:rPr>
        <w:t>о результатах оценки эффективности предоставленных налоговых расходов В</w:t>
      </w:r>
      <w:r w:rsidR="0065157F" w:rsidRPr="00380211">
        <w:rPr>
          <w:rFonts w:ascii="Times New Roman" w:hAnsi="Times New Roman" w:cs="Times New Roman"/>
          <w:b/>
          <w:color w:val="auto"/>
          <w:sz w:val="28"/>
          <w:szCs w:val="28"/>
        </w:rPr>
        <w:t>ерхнепокровского</w:t>
      </w:r>
      <w:r w:rsidRPr="00380211">
        <w:rPr>
          <w:rFonts w:ascii="Times New Roman" w:hAnsi="Times New Roman" w:cs="Times New Roman"/>
          <w:b/>
          <w:color w:val="auto"/>
          <w:sz w:val="28"/>
          <w:szCs w:val="28"/>
        </w:rPr>
        <w:t xml:space="preserve"> сельского поселения Красногвардейского</w:t>
      </w:r>
      <w:r w:rsidR="00EA7F01" w:rsidRPr="00380211">
        <w:rPr>
          <w:rFonts w:ascii="Times New Roman" w:hAnsi="Times New Roman" w:cs="Times New Roman"/>
          <w:b/>
          <w:color w:val="auto"/>
          <w:sz w:val="28"/>
          <w:szCs w:val="28"/>
        </w:rPr>
        <w:t xml:space="preserve"> района за 202</w:t>
      </w:r>
      <w:r w:rsidR="00AD5BC2" w:rsidRPr="00380211">
        <w:rPr>
          <w:rFonts w:ascii="Times New Roman" w:hAnsi="Times New Roman" w:cs="Times New Roman"/>
          <w:b/>
          <w:color w:val="auto"/>
          <w:sz w:val="28"/>
          <w:szCs w:val="28"/>
        </w:rPr>
        <w:t>2</w:t>
      </w:r>
      <w:r w:rsidRPr="00380211">
        <w:rPr>
          <w:rFonts w:ascii="Times New Roman" w:hAnsi="Times New Roman" w:cs="Times New Roman"/>
          <w:b/>
          <w:color w:val="auto"/>
          <w:sz w:val="28"/>
          <w:szCs w:val="28"/>
        </w:rPr>
        <w:t xml:space="preserve"> год</w:t>
      </w:r>
    </w:p>
    <w:p w:rsidR="009D1BBF" w:rsidRPr="00380211" w:rsidRDefault="009D1BBF" w:rsidP="00230DCD">
      <w:pPr>
        <w:pStyle w:val="30"/>
        <w:shd w:val="clear" w:color="auto" w:fill="auto"/>
        <w:spacing w:line="240" w:lineRule="auto"/>
        <w:ind w:left="960"/>
        <w:jc w:val="center"/>
        <w:rPr>
          <w:color w:val="auto"/>
        </w:rPr>
      </w:pPr>
    </w:p>
    <w:p w:rsidR="005C48E2" w:rsidRPr="00380211" w:rsidRDefault="00F16E8D" w:rsidP="005C48E2">
      <w:pPr>
        <w:pStyle w:val="40"/>
        <w:shd w:val="clear" w:color="auto" w:fill="auto"/>
        <w:spacing w:before="0" w:line="276" w:lineRule="auto"/>
        <w:ind w:firstLine="567"/>
        <w:rPr>
          <w:color w:val="auto"/>
        </w:rPr>
      </w:pPr>
      <w:proofErr w:type="gramStart"/>
      <w:r w:rsidRPr="00380211">
        <w:rPr>
          <w:color w:val="auto"/>
        </w:rPr>
        <w:t>Оценка эффективности налогов</w:t>
      </w:r>
      <w:r w:rsidR="00237C49" w:rsidRPr="00380211">
        <w:rPr>
          <w:color w:val="auto"/>
        </w:rPr>
        <w:t>ых расходов</w:t>
      </w:r>
      <w:r w:rsidRPr="00380211">
        <w:rPr>
          <w:color w:val="auto"/>
        </w:rPr>
        <w:t xml:space="preserve"> проводится </w:t>
      </w:r>
      <w:r w:rsidR="00167627" w:rsidRPr="00380211">
        <w:rPr>
          <w:rStyle w:val="FontStyle38"/>
          <w:color w:val="auto"/>
          <w:sz w:val="28"/>
          <w:szCs w:val="28"/>
        </w:rPr>
        <w:t xml:space="preserve">в соответствии </w:t>
      </w:r>
      <w:r w:rsidR="00D92772" w:rsidRPr="00380211">
        <w:rPr>
          <w:rStyle w:val="FontStyle38"/>
          <w:color w:val="auto"/>
          <w:sz w:val="28"/>
          <w:szCs w:val="28"/>
        </w:rPr>
        <w:t>с основными положениями</w:t>
      </w:r>
      <w:r w:rsidR="00D92772" w:rsidRPr="00380211">
        <w:rPr>
          <w:color w:val="auto"/>
        </w:rPr>
        <w:t xml:space="preserve"> постановления Правительства РФ от 22.06.2019 года №796 «Об общих требованиях к оценке налоговых расходов субъектов Российской Федерации и муниципальных образований» и постановления Правительства Белгородской области от 5 ноября 2019 года №468-пп «Об утверждении Перечня налоговых расходов Белгородской области и оценки налоговых расходов Белгородской области»</w:t>
      </w:r>
      <w:r w:rsidR="005C48E2" w:rsidRPr="00380211">
        <w:rPr>
          <w:color w:val="auto"/>
        </w:rPr>
        <w:t>, постановления администрации Верхнепокровского сельского поселения муниципального</w:t>
      </w:r>
      <w:proofErr w:type="gramEnd"/>
      <w:r w:rsidR="005C48E2" w:rsidRPr="00380211">
        <w:rPr>
          <w:color w:val="auto"/>
        </w:rPr>
        <w:t xml:space="preserve"> района «Красногвардейский район» от 22 марта 2023 года «Об утверждении Порядка формирования перечня налоговых расходов Верхнепокровского сельского поселения муниципального района «Красногвардейский район» Белгородской области и оценки налоговых расходов Верхнепокровского сельского поселения муниципального района «Красногвардейский район» Белгородской области.</w:t>
      </w:r>
    </w:p>
    <w:p w:rsidR="00C11354" w:rsidRPr="00380211" w:rsidRDefault="00C54BFC" w:rsidP="00C54BFC">
      <w:pPr>
        <w:tabs>
          <w:tab w:val="left" w:pos="1756"/>
          <w:tab w:val="left" w:pos="3893"/>
          <w:tab w:val="left" w:pos="5464"/>
          <w:tab w:val="left" w:pos="6850"/>
          <w:tab w:val="left" w:pos="8521"/>
          <w:tab w:val="left" w:pos="8955"/>
        </w:tabs>
        <w:ind w:right="-18"/>
        <w:jc w:val="both"/>
        <w:rPr>
          <w:rFonts w:ascii="Times New Roman" w:eastAsia="Times New Roman" w:hAnsi="Times New Roman" w:cs="Times New Roman"/>
          <w:color w:val="auto"/>
          <w:sz w:val="28"/>
          <w:szCs w:val="28"/>
        </w:rPr>
      </w:pPr>
      <w:r w:rsidRPr="00380211">
        <w:rPr>
          <w:rFonts w:ascii="Times New Roman" w:eastAsia="Times New Roman" w:hAnsi="Times New Roman" w:cs="Times New Roman"/>
          <w:color w:val="auto"/>
          <w:sz w:val="28"/>
          <w:szCs w:val="28"/>
        </w:rPr>
        <w:t xml:space="preserve">       </w:t>
      </w:r>
      <w:r w:rsidR="00C11354" w:rsidRPr="00380211">
        <w:rPr>
          <w:rFonts w:ascii="Times New Roman" w:eastAsia="Times New Roman" w:hAnsi="Times New Roman" w:cs="Times New Roman"/>
          <w:color w:val="auto"/>
          <w:sz w:val="28"/>
          <w:szCs w:val="28"/>
        </w:rPr>
        <w:t>Оц</w:t>
      </w:r>
      <w:r w:rsidR="00C11354" w:rsidRPr="00380211">
        <w:rPr>
          <w:rFonts w:ascii="Times New Roman" w:eastAsia="Times New Roman" w:hAnsi="Times New Roman" w:cs="Times New Roman"/>
          <w:color w:val="auto"/>
          <w:w w:val="101"/>
          <w:sz w:val="28"/>
          <w:szCs w:val="28"/>
        </w:rPr>
        <w:t>е</w:t>
      </w:r>
      <w:r w:rsidR="00C11354" w:rsidRPr="00380211">
        <w:rPr>
          <w:rFonts w:ascii="Times New Roman" w:eastAsia="Times New Roman" w:hAnsi="Times New Roman" w:cs="Times New Roman"/>
          <w:color w:val="auto"/>
          <w:sz w:val="28"/>
          <w:szCs w:val="28"/>
        </w:rPr>
        <w:t>нк</w:t>
      </w:r>
      <w:r w:rsidR="002A4DF0" w:rsidRPr="00380211">
        <w:rPr>
          <w:rFonts w:ascii="Times New Roman" w:eastAsia="Times New Roman" w:hAnsi="Times New Roman" w:cs="Times New Roman"/>
          <w:color w:val="auto"/>
          <w:sz w:val="28"/>
          <w:szCs w:val="28"/>
        </w:rPr>
        <w:t>а</w:t>
      </w:r>
      <w:r w:rsidR="00C11354" w:rsidRPr="00380211">
        <w:rPr>
          <w:rFonts w:ascii="Times New Roman" w:eastAsia="Times New Roman" w:hAnsi="Times New Roman" w:cs="Times New Roman"/>
          <w:color w:val="auto"/>
          <w:sz w:val="28"/>
          <w:szCs w:val="28"/>
        </w:rPr>
        <w:t xml:space="preserve"> эфф</w:t>
      </w:r>
      <w:r w:rsidR="00C11354" w:rsidRPr="00380211">
        <w:rPr>
          <w:rFonts w:ascii="Times New Roman" w:eastAsia="Times New Roman" w:hAnsi="Times New Roman" w:cs="Times New Roman"/>
          <w:color w:val="auto"/>
          <w:w w:val="101"/>
          <w:sz w:val="28"/>
          <w:szCs w:val="28"/>
        </w:rPr>
        <w:t>е</w:t>
      </w:r>
      <w:r w:rsidR="00C11354" w:rsidRPr="00380211">
        <w:rPr>
          <w:rFonts w:ascii="Times New Roman" w:eastAsia="Times New Roman" w:hAnsi="Times New Roman" w:cs="Times New Roman"/>
          <w:color w:val="auto"/>
          <w:sz w:val="28"/>
          <w:szCs w:val="28"/>
        </w:rPr>
        <w:t>кти</w:t>
      </w:r>
      <w:r w:rsidR="00C11354" w:rsidRPr="00380211">
        <w:rPr>
          <w:rFonts w:ascii="Times New Roman" w:eastAsia="Times New Roman" w:hAnsi="Times New Roman" w:cs="Times New Roman"/>
          <w:color w:val="auto"/>
          <w:spacing w:val="-1"/>
          <w:sz w:val="28"/>
          <w:szCs w:val="28"/>
        </w:rPr>
        <w:t>в</w:t>
      </w:r>
      <w:r w:rsidR="00C11354" w:rsidRPr="00380211">
        <w:rPr>
          <w:rFonts w:ascii="Times New Roman" w:eastAsia="Times New Roman" w:hAnsi="Times New Roman" w:cs="Times New Roman"/>
          <w:color w:val="auto"/>
          <w:sz w:val="28"/>
          <w:szCs w:val="28"/>
        </w:rPr>
        <w:t>н</w:t>
      </w:r>
      <w:r w:rsidR="00C11354" w:rsidRPr="00380211">
        <w:rPr>
          <w:rFonts w:ascii="Times New Roman" w:eastAsia="Times New Roman" w:hAnsi="Times New Roman" w:cs="Times New Roman"/>
          <w:color w:val="auto"/>
          <w:spacing w:val="1"/>
          <w:sz w:val="28"/>
          <w:szCs w:val="28"/>
        </w:rPr>
        <w:t>о</w:t>
      </w:r>
      <w:r w:rsidR="00C11354" w:rsidRPr="00380211">
        <w:rPr>
          <w:rFonts w:ascii="Times New Roman" w:eastAsia="Times New Roman" w:hAnsi="Times New Roman" w:cs="Times New Roman"/>
          <w:color w:val="auto"/>
          <w:w w:val="101"/>
          <w:sz w:val="28"/>
          <w:szCs w:val="28"/>
        </w:rPr>
        <w:t>с</w:t>
      </w:r>
      <w:r w:rsidR="00C11354" w:rsidRPr="00380211">
        <w:rPr>
          <w:rFonts w:ascii="Times New Roman" w:eastAsia="Times New Roman" w:hAnsi="Times New Roman" w:cs="Times New Roman"/>
          <w:color w:val="auto"/>
          <w:spacing w:val="-1"/>
          <w:sz w:val="28"/>
          <w:szCs w:val="28"/>
        </w:rPr>
        <w:t>т</w:t>
      </w:r>
      <w:r w:rsidR="00C11354" w:rsidRPr="00380211">
        <w:rPr>
          <w:rFonts w:ascii="Times New Roman" w:eastAsia="Times New Roman" w:hAnsi="Times New Roman" w:cs="Times New Roman"/>
          <w:color w:val="auto"/>
          <w:sz w:val="28"/>
          <w:szCs w:val="28"/>
        </w:rPr>
        <w:t>и н</w:t>
      </w:r>
      <w:r w:rsidR="00C11354" w:rsidRPr="00380211">
        <w:rPr>
          <w:rFonts w:ascii="Times New Roman" w:eastAsia="Times New Roman" w:hAnsi="Times New Roman" w:cs="Times New Roman"/>
          <w:color w:val="auto"/>
          <w:w w:val="101"/>
          <w:sz w:val="28"/>
          <w:szCs w:val="28"/>
        </w:rPr>
        <w:t>а</w:t>
      </w:r>
      <w:r w:rsidR="00C11354" w:rsidRPr="00380211">
        <w:rPr>
          <w:rFonts w:ascii="Times New Roman" w:eastAsia="Times New Roman" w:hAnsi="Times New Roman" w:cs="Times New Roman"/>
          <w:color w:val="auto"/>
          <w:spacing w:val="-1"/>
          <w:sz w:val="28"/>
          <w:szCs w:val="28"/>
        </w:rPr>
        <w:t>л</w:t>
      </w:r>
      <w:r w:rsidR="00C11354" w:rsidRPr="00380211">
        <w:rPr>
          <w:rFonts w:ascii="Times New Roman" w:eastAsia="Times New Roman" w:hAnsi="Times New Roman" w:cs="Times New Roman"/>
          <w:color w:val="auto"/>
          <w:sz w:val="28"/>
          <w:szCs w:val="28"/>
        </w:rPr>
        <w:t>о</w:t>
      </w:r>
      <w:r w:rsidR="00C11354" w:rsidRPr="00380211">
        <w:rPr>
          <w:rFonts w:ascii="Times New Roman" w:eastAsia="Times New Roman" w:hAnsi="Times New Roman" w:cs="Times New Roman"/>
          <w:color w:val="auto"/>
          <w:spacing w:val="-1"/>
          <w:sz w:val="28"/>
          <w:szCs w:val="28"/>
        </w:rPr>
        <w:t>г</w:t>
      </w:r>
      <w:r w:rsidR="00C11354" w:rsidRPr="00380211">
        <w:rPr>
          <w:rFonts w:ascii="Times New Roman" w:eastAsia="Times New Roman" w:hAnsi="Times New Roman" w:cs="Times New Roman"/>
          <w:color w:val="auto"/>
          <w:sz w:val="28"/>
          <w:szCs w:val="28"/>
        </w:rPr>
        <w:t>ов</w:t>
      </w:r>
      <w:r w:rsidR="00C11354" w:rsidRPr="00380211">
        <w:rPr>
          <w:rFonts w:ascii="Times New Roman" w:eastAsia="Times New Roman" w:hAnsi="Times New Roman" w:cs="Times New Roman"/>
          <w:color w:val="auto"/>
          <w:spacing w:val="-1"/>
          <w:sz w:val="28"/>
          <w:szCs w:val="28"/>
        </w:rPr>
        <w:t>ы</w:t>
      </w:r>
      <w:r w:rsidR="00C11354" w:rsidRPr="00380211">
        <w:rPr>
          <w:rFonts w:ascii="Times New Roman" w:eastAsia="Times New Roman" w:hAnsi="Times New Roman" w:cs="Times New Roman"/>
          <w:color w:val="auto"/>
          <w:sz w:val="28"/>
          <w:szCs w:val="28"/>
        </w:rPr>
        <w:t>х р</w:t>
      </w:r>
      <w:r w:rsidR="00C11354" w:rsidRPr="00380211">
        <w:rPr>
          <w:rFonts w:ascii="Times New Roman" w:eastAsia="Times New Roman" w:hAnsi="Times New Roman" w:cs="Times New Roman"/>
          <w:color w:val="auto"/>
          <w:spacing w:val="-1"/>
          <w:w w:val="101"/>
          <w:sz w:val="28"/>
          <w:szCs w:val="28"/>
        </w:rPr>
        <w:t>а</w:t>
      </w:r>
      <w:r w:rsidR="00C11354" w:rsidRPr="00380211">
        <w:rPr>
          <w:rFonts w:ascii="Times New Roman" w:eastAsia="Times New Roman" w:hAnsi="Times New Roman" w:cs="Times New Roman"/>
          <w:color w:val="auto"/>
          <w:w w:val="101"/>
          <w:sz w:val="28"/>
          <w:szCs w:val="28"/>
        </w:rPr>
        <w:t>с</w:t>
      </w:r>
      <w:r w:rsidR="00C11354" w:rsidRPr="00380211">
        <w:rPr>
          <w:rFonts w:ascii="Times New Roman" w:eastAsia="Times New Roman" w:hAnsi="Times New Roman" w:cs="Times New Roman"/>
          <w:color w:val="auto"/>
          <w:spacing w:val="-1"/>
          <w:sz w:val="28"/>
          <w:szCs w:val="28"/>
        </w:rPr>
        <w:t>хо</w:t>
      </w:r>
      <w:r w:rsidR="00C11354" w:rsidRPr="00380211">
        <w:rPr>
          <w:rFonts w:ascii="Times New Roman" w:eastAsia="Times New Roman" w:hAnsi="Times New Roman" w:cs="Times New Roman"/>
          <w:color w:val="auto"/>
          <w:sz w:val="28"/>
          <w:szCs w:val="28"/>
        </w:rPr>
        <w:t>дов проводит</w:t>
      </w:r>
      <w:r w:rsidR="00C11354" w:rsidRPr="00380211">
        <w:rPr>
          <w:rFonts w:ascii="Times New Roman" w:eastAsia="Times New Roman" w:hAnsi="Times New Roman" w:cs="Times New Roman"/>
          <w:color w:val="auto"/>
          <w:spacing w:val="-1"/>
          <w:w w:val="101"/>
          <w:sz w:val="28"/>
          <w:szCs w:val="28"/>
        </w:rPr>
        <w:t>с</w:t>
      </w:r>
      <w:r w:rsidR="00C11354" w:rsidRPr="00380211">
        <w:rPr>
          <w:rFonts w:ascii="Times New Roman" w:eastAsia="Times New Roman" w:hAnsi="Times New Roman" w:cs="Times New Roman"/>
          <w:color w:val="auto"/>
          <w:w w:val="101"/>
          <w:sz w:val="28"/>
          <w:szCs w:val="28"/>
        </w:rPr>
        <w:t>я</w:t>
      </w:r>
      <w:r w:rsidR="00C11354" w:rsidRPr="00380211">
        <w:rPr>
          <w:rFonts w:ascii="Times New Roman" w:eastAsia="Times New Roman" w:hAnsi="Times New Roman" w:cs="Times New Roman"/>
          <w:color w:val="auto"/>
          <w:sz w:val="28"/>
          <w:szCs w:val="28"/>
        </w:rPr>
        <w:t xml:space="preserve"> в </w:t>
      </w:r>
      <w:r w:rsidR="00C11354" w:rsidRPr="00380211">
        <w:rPr>
          <w:rFonts w:ascii="Times New Roman" w:eastAsia="Times New Roman" w:hAnsi="Times New Roman" w:cs="Times New Roman"/>
          <w:color w:val="auto"/>
          <w:spacing w:val="-1"/>
          <w:sz w:val="28"/>
          <w:szCs w:val="28"/>
        </w:rPr>
        <w:t>ц</w:t>
      </w:r>
      <w:r w:rsidR="00C11354" w:rsidRPr="00380211">
        <w:rPr>
          <w:rFonts w:ascii="Times New Roman" w:eastAsia="Times New Roman" w:hAnsi="Times New Roman" w:cs="Times New Roman"/>
          <w:color w:val="auto"/>
          <w:w w:val="101"/>
          <w:sz w:val="28"/>
          <w:szCs w:val="28"/>
        </w:rPr>
        <w:t>е</w:t>
      </w:r>
      <w:r w:rsidR="00C11354" w:rsidRPr="00380211">
        <w:rPr>
          <w:rFonts w:ascii="Times New Roman" w:eastAsia="Times New Roman" w:hAnsi="Times New Roman" w:cs="Times New Roman"/>
          <w:color w:val="auto"/>
          <w:sz w:val="28"/>
          <w:szCs w:val="28"/>
        </w:rPr>
        <w:t>л</w:t>
      </w:r>
      <w:r w:rsidR="00C11354" w:rsidRPr="00380211">
        <w:rPr>
          <w:rFonts w:ascii="Times New Roman" w:eastAsia="Times New Roman" w:hAnsi="Times New Roman" w:cs="Times New Roman"/>
          <w:color w:val="auto"/>
          <w:spacing w:val="-2"/>
          <w:w w:val="101"/>
          <w:sz w:val="28"/>
          <w:szCs w:val="28"/>
        </w:rPr>
        <w:t>я</w:t>
      </w:r>
      <w:r w:rsidR="00C11354" w:rsidRPr="00380211">
        <w:rPr>
          <w:rFonts w:ascii="Times New Roman" w:eastAsia="Times New Roman" w:hAnsi="Times New Roman" w:cs="Times New Roman"/>
          <w:color w:val="auto"/>
          <w:spacing w:val="-1"/>
          <w:sz w:val="28"/>
          <w:szCs w:val="28"/>
        </w:rPr>
        <w:t xml:space="preserve">х </w:t>
      </w:r>
      <w:r w:rsidR="00C11354" w:rsidRPr="00380211">
        <w:rPr>
          <w:rFonts w:ascii="Times New Roman" w:eastAsia="Times New Roman" w:hAnsi="Times New Roman" w:cs="Times New Roman"/>
          <w:color w:val="auto"/>
          <w:sz w:val="28"/>
          <w:szCs w:val="28"/>
        </w:rPr>
        <w:t>мини</w:t>
      </w:r>
      <w:r w:rsidR="00C11354" w:rsidRPr="00380211">
        <w:rPr>
          <w:rFonts w:ascii="Times New Roman" w:eastAsia="Times New Roman" w:hAnsi="Times New Roman" w:cs="Times New Roman"/>
          <w:color w:val="auto"/>
          <w:spacing w:val="-1"/>
          <w:sz w:val="28"/>
          <w:szCs w:val="28"/>
        </w:rPr>
        <w:t>м</w:t>
      </w:r>
      <w:r w:rsidR="00C11354" w:rsidRPr="00380211">
        <w:rPr>
          <w:rFonts w:ascii="Times New Roman" w:eastAsia="Times New Roman" w:hAnsi="Times New Roman" w:cs="Times New Roman"/>
          <w:color w:val="auto"/>
          <w:sz w:val="28"/>
          <w:szCs w:val="28"/>
        </w:rPr>
        <w:t>и</w:t>
      </w:r>
      <w:r w:rsidR="00C11354" w:rsidRPr="00380211">
        <w:rPr>
          <w:rFonts w:ascii="Times New Roman" w:eastAsia="Times New Roman" w:hAnsi="Times New Roman" w:cs="Times New Roman"/>
          <w:color w:val="auto"/>
          <w:spacing w:val="1"/>
          <w:sz w:val="28"/>
          <w:szCs w:val="28"/>
        </w:rPr>
        <w:t>з</w:t>
      </w:r>
      <w:r w:rsidR="00C11354" w:rsidRPr="00380211">
        <w:rPr>
          <w:rFonts w:ascii="Times New Roman" w:eastAsia="Times New Roman" w:hAnsi="Times New Roman" w:cs="Times New Roman"/>
          <w:color w:val="auto"/>
          <w:w w:val="101"/>
          <w:sz w:val="28"/>
          <w:szCs w:val="28"/>
        </w:rPr>
        <w:t>а</w:t>
      </w:r>
      <w:r w:rsidR="00C11354" w:rsidRPr="00380211">
        <w:rPr>
          <w:rFonts w:ascii="Times New Roman" w:eastAsia="Times New Roman" w:hAnsi="Times New Roman" w:cs="Times New Roman"/>
          <w:color w:val="auto"/>
          <w:sz w:val="28"/>
          <w:szCs w:val="28"/>
        </w:rPr>
        <w:t xml:space="preserve">ции </w:t>
      </w:r>
      <w:r w:rsidR="00C11354" w:rsidRPr="00380211">
        <w:rPr>
          <w:rFonts w:ascii="Times New Roman" w:eastAsia="Times New Roman" w:hAnsi="Times New Roman" w:cs="Times New Roman"/>
          <w:color w:val="auto"/>
          <w:spacing w:val="-1"/>
          <w:sz w:val="28"/>
          <w:szCs w:val="28"/>
        </w:rPr>
        <w:t>р</w:t>
      </w:r>
      <w:r w:rsidR="00C11354" w:rsidRPr="00380211">
        <w:rPr>
          <w:rFonts w:ascii="Times New Roman" w:eastAsia="Times New Roman" w:hAnsi="Times New Roman" w:cs="Times New Roman"/>
          <w:color w:val="auto"/>
          <w:sz w:val="28"/>
          <w:szCs w:val="28"/>
        </w:rPr>
        <w:t>и</w:t>
      </w:r>
      <w:r w:rsidR="00C11354" w:rsidRPr="00380211">
        <w:rPr>
          <w:rFonts w:ascii="Times New Roman" w:eastAsia="Times New Roman" w:hAnsi="Times New Roman" w:cs="Times New Roman"/>
          <w:color w:val="auto"/>
          <w:spacing w:val="-1"/>
          <w:w w:val="101"/>
          <w:sz w:val="28"/>
          <w:szCs w:val="28"/>
        </w:rPr>
        <w:t>с</w:t>
      </w:r>
      <w:r w:rsidR="00C11354" w:rsidRPr="00380211">
        <w:rPr>
          <w:rFonts w:ascii="Times New Roman" w:eastAsia="Times New Roman" w:hAnsi="Times New Roman" w:cs="Times New Roman"/>
          <w:color w:val="auto"/>
          <w:spacing w:val="-2"/>
          <w:sz w:val="28"/>
          <w:szCs w:val="28"/>
        </w:rPr>
        <w:t>к</w:t>
      </w:r>
      <w:r w:rsidR="00C11354" w:rsidRPr="00380211">
        <w:rPr>
          <w:rFonts w:ascii="Times New Roman" w:eastAsia="Times New Roman" w:hAnsi="Times New Roman" w:cs="Times New Roman"/>
          <w:color w:val="auto"/>
          <w:w w:val="101"/>
          <w:sz w:val="28"/>
          <w:szCs w:val="28"/>
        </w:rPr>
        <w:t xml:space="preserve">а </w:t>
      </w:r>
      <w:r w:rsidR="00C11354" w:rsidRPr="00380211">
        <w:rPr>
          <w:rFonts w:ascii="Times New Roman" w:eastAsia="Times New Roman" w:hAnsi="Times New Roman" w:cs="Times New Roman"/>
          <w:color w:val="auto"/>
          <w:sz w:val="28"/>
          <w:szCs w:val="28"/>
        </w:rPr>
        <w:t>пр</w:t>
      </w:r>
      <w:r w:rsidR="00C11354" w:rsidRPr="00380211">
        <w:rPr>
          <w:rFonts w:ascii="Times New Roman" w:eastAsia="Times New Roman" w:hAnsi="Times New Roman" w:cs="Times New Roman"/>
          <w:color w:val="auto"/>
          <w:spacing w:val="-1"/>
          <w:w w:val="101"/>
          <w:sz w:val="28"/>
          <w:szCs w:val="28"/>
        </w:rPr>
        <w:t>е</w:t>
      </w:r>
      <w:r w:rsidR="00C11354" w:rsidRPr="00380211">
        <w:rPr>
          <w:rFonts w:ascii="Times New Roman" w:eastAsia="Times New Roman" w:hAnsi="Times New Roman" w:cs="Times New Roman"/>
          <w:color w:val="auto"/>
          <w:sz w:val="28"/>
          <w:szCs w:val="28"/>
        </w:rPr>
        <w:t>до</w:t>
      </w:r>
      <w:r w:rsidR="00C11354" w:rsidRPr="00380211">
        <w:rPr>
          <w:rFonts w:ascii="Times New Roman" w:eastAsia="Times New Roman" w:hAnsi="Times New Roman" w:cs="Times New Roman"/>
          <w:color w:val="auto"/>
          <w:w w:val="101"/>
          <w:sz w:val="28"/>
          <w:szCs w:val="28"/>
        </w:rPr>
        <w:t>с</w:t>
      </w:r>
      <w:r w:rsidR="00C11354" w:rsidRPr="00380211">
        <w:rPr>
          <w:rFonts w:ascii="Times New Roman" w:eastAsia="Times New Roman" w:hAnsi="Times New Roman" w:cs="Times New Roman"/>
          <w:color w:val="auto"/>
          <w:sz w:val="28"/>
          <w:szCs w:val="28"/>
        </w:rPr>
        <w:t>т</w:t>
      </w:r>
      <w:r w:rsidR="00C11354" w:rsidRPr="00380211">
        <w:rPr>
          <w:rFonts w:ascii="Times New Roman" w:eastAsia="Times New Roman" w:hAnsi="Times New Roman" w:cs="Times New Roman"/>
          <w:color w:val="auto"/>
          <w:w w:val="101"/>
          <w:sz w:val="28"/>
          <w:szCs w:val="28"/>
        </w:rPr>
        <w:t>а</w:t>
      </w:r>
      <w:r w:rsidR="00C11354" w:rsidRPr="00380211">
        <w:rPr>
          <w:rFonts w:ascii="Times New Roman" w:eastAsia="Times New Roman" w:hAnsi="Times New Roman" w:cs="Times New Roman"/>
          <w:color w:val="auto"/>
          <w:sz w:val="28"/>
          <w:szCs w:val="28"/>
        </w:rPr>
        <w:t>в</w:t>
      </w:r>
      <w:r w:rsidR="00C11354" w:rsidRPr="00380211">
        <w:rPr>
          <w:rFonts w:ascii="Times New Roman" w:eastAsia="Times New Roman" w:hAnsi="Times New Roman" w:cs="Times New Roman"/>
          <w:color w:val="auto"/>
          <w:spacing w:val="-1"/>
          <w:sz w:val="28"/>
          <w:szCs w:val="28"/>
        </w:rPr>
        <w:t>л</w:t>
      </w:r>
      <w:r w:rsidR="00C11354" w:rsidRPr="00380211">
        <w:rPr>
          <w:rFonts w:ascii="Times New Roman" w:eastAsia="Times New Roman" w:hAnsi="Times New Roman" w:cs="Times New Roman"/>
          <w:color w:val="auto"/>
          <w:w w:val="101"/>
          <w:sz w:val="28"/>
          <w:szCs w:val="28"/>
        </w:rPr>
        <w:t>е</w:t>
      </w:r>
      <w:r w:rsidR="00C11354" w:rsidRPr="00380211">
        <w:rPr>
          <w:rFonts w:ascii="Times New Roman" w:eastAsia="Times New Roman" w:hAnsi="Times New Roman" w:cs="Times New Roman"/>
          <w:color w:val="auto"/>
          <w:spacing w:val="-1"/>
          <w:sz w:val="28"/>
          <w:szCs w:val="28"/>
        </w:rPr>
        <w:t>н</w:t>
      </w:r>
      <w:r w:rsidR="00C11354" w:rsidRPr="00380211">
        <w:rPr>
          <w:rFonts w:ascii="Times New Roman" w:eastAsia="Times New Roman" w:hAnsi="Times New Roman" w:cs="Times New Roman"/>
          <w:color w:val="auto"/>
          <w:sz w:val="28"/>
          <w:szCs w:val="28"/>
        </w:rPr>
        <w:t>и</w:t>
      </w:r>
      <w:r w:rsidR="00C11354" w:rsidRPr="00380211">
        <w:rPr>
          <w:rFonts w:ascii="Times New Roman" w:eastAsia="Times New Roman" w:hAnsi="Times New Roman" w:cs="Times New Roman"/>
          <w:color w:val="auto"/>
          <w:w w:val="101"/>
          <w:sz w:val="28"/>
          <w:szCs w:val="28"/>
        </w:rPr>
        <w:t xml:space="preserve">я </w:t>
      </w:r>
      <w:r w:rsidR="00C11354" w:rsidRPr="00380211">
        <w:rPr>
          <w:rFonts w:ascii="Times New Roman" w:eastAsia="Times New Roman" w:hAnsi="Times New Roman" w:cs="Times New Roman"/>
          <w:color w:val="auto"/>
          <w:spacing w:val="1"/>
          <w:sz w:val="28"/>
          <w:szCs w:val="28"/>
        </w:rPr>
        <w:t>н</w:t>
      </w:r>
      <w:r w:rsidR="00C11354" w:rsidRPr="00380211">
        <w:rPr>
          <w:rFonts w:ascii="Times New Roman" w:eastAsia="Times New Roman" w:hAnsi="Times New Roman" w:cs="Times New Roman"/>
          <w:color w:val="auto"/>
          <w:w w:val="101"/>
          <w:sz w:val="28"/>
          <w:szCs w:val="28"/>
        </w:rPr>
        <w:t>е</w:t>
      </w:r>
      <w:r w:rsidR="00C11354" w:rsidRPr="00380211">
        <w:rPr>
          <w:rFonts w:ascii="Times New Roman" w:eastAsia="Times New Roman" w:hAnsi="Times New Roman" w:cs="Times New Roman"/>
          <w:color w:val="auto"/>
          <w:sz w:val="28"/>
          <w:szCs w:val="28"/>
        </w:rPr>
        <w:t>эфф</w:t>
      </w:r>
      <w:r w:rsidR="00C11354" w:rsidRPr="00380211">
        <w:rPr>
          <w:rFonts w:ascii="Times New Roman" w:eastAsia="Times New Roman" w:hAnsi="Times New Roman" w:cs="Times New Roman"/>
          <w:color w:val="auto"/>
          <w:w w:val="101"/>
          <w:sz w:val="28"/>
          <w:szCs w:val="28"/>
        </w:rPr>
        <w:t>е</w:t>
      </w:r>
      <w:r w:rsidR="00C11354" w:rsidRPr="00380211">
        <w:rPr>
          <w:rFonts w:ascii="Times New Roman" w:eastAsia="Times New Roman" w:hAnsi="Times New Roman" w:cs="Times New Roman"/>
          <w:color w:val="auto"/>
          <w:sz w:val="28"/>
          <w:szCs w:val="28"/>
        </w:rPr>
        <w:t>к</w:t>
      </w:r>
      <w:r w:rsidR="00C11354" w:rsidRPr="00380211">
        <w:rPr>
          <w:rFonts w:ascii="Times New Roman" w:eastAsia="Times New Roman" w:hAnsi="Times New Roman" w:cs="Times New Roman"/>
          <w:color w:val="auto"/>
          <w:spacing w:val="-1"/>
          <w:sz w:val="28"/>
          <w:szCs w:val="28"/>
        </w:rPr>
        <w:t>т</w:t>
      </w:r>
      <w:r w:rsidR="00C11354" w:rsidRPr="00380211">
        <w:rPr>
          <w:rFonts w:ascii="Times New Roman" w:eastAsia="Times New Roman" w:hAnsi="Times New Roman" w:cs="Times New Roman"/>
          <w:color w:val="auto"/>
          <w:sz w:val="28"/>
          <w:szCs w:val="28"/>
        </w:rPr>
        <w:t>ив</w:t>
      </w:r>
      <w:r w:rsidR="00C11354" w:rsidRPr="00380211">
        <w:rPr>
          <w:rFonts w:ascii="Times New Roman" w:eastAsia="Times New Roman" w:hAnsi="Times New Roman" w:cs="Times New Roman"/>
          <w:color w:val="auto"/>
          <w:spacing w:val="-1"/>
          <w:sz w:val="28"/>
          <w:szCs w:val="28"/>
        </w:rPr>
        <w:t>ны</w:t>
      </w:r>
      <w:r w:rsidR="00C11354" w:rsidRPr="00380211">
        <w:rPr>
          <w:rFonts w:ascii="Times New Roman" w:eastAsia="Times New Roman" w:hAnsi="Times New Roman" w:cs="Times New Roman"/>
          <w:color w:val="auto"/>
          <w:sz w:val="28"/>
          <w:szCs w:val="28"/>
        </w:rPr>
        <w:t>х н</w:t>
      </w:r>
      <w:r w:rsidR="00C11354" w:rsidRPr="00380211">
        <w:rPr>
          <w:rFonts w:ascii="Times New Roman" w:eastAsia="Times New Roman" w:hAnsi="Times New Roman" w:cs="Times New Roman"/>
          <w:color w:val="auto"/>
          <w:w w:val="101"/>
          <w:sz w:val="28"/>
          <w:szCs w:val="28"/>
        </w:rPr>
        <w:t>а</w:t>
      </w:r>
      <w:r w:rsidR="00C11354" w:rsidRPr="00380211">
        <w:rPr>
          <w:rFonts w:ascii="Times New Roman" w:eastAsia="Times New Roman" w:hAnsi="Times New Roman" w:cs="Times New Roman"/>
          <w:color w:val="auto"/>
          <w:sz w:val="28"/>
          <w:szCs w:val="28"/>
        </w:rPr>
        <w:t>логовых р</w:t>
      </w:r>
      <w:r w:rsidR="00C11354" w:rsidRPr="00380211">
        <w:rPr>
          <w:rFonts w:ascii="Times New Roman" w:eastAsia="Times New Roman" w:hAnsi="Times New Roman" w:cs="Times New Roman"/>
          <w:color w:val="auto"/>
          <w:spacing w:val="-1"/>
          <w:w w:val="101"/>
          <w:sz w:val="28"/>
          <w:szCs w:val="28"/>
        </w:rPr>
        <w:t>а</w:t>
      </w:r>
      <w:r w:rsidR="00C11354" w:rsidRPr="00380211">
        <w:rPr>
          <w:rFonts w:ascii="Times New Roman" w:eastAsia="Times New Roman" w:hAnsi="Times New Roman" w:cs="Times New Roman"/>
          <w:color w:val="auto"/>
          <w:w w:val="101"/>
          <w:sz w:val="28"/>
          <w:szCs w:val="28"/>
        </w:rPr>
        <w:t>с</w:t>
      </w:r>
      <w:r w:rsidR="00C11354" w:rsidRPr="00380211">
        <w:rPr>
          <w:rFonts w:ascii="Times New Roman" w:eastAsia="Times New Roman" w:hAnsi="Times New Roman" w:cs="Times New Roman"/>
          <w:color w:val="auto"/>
          <w:spacing w:val="-1"/>
          <w:sz w:val="28"/>
          <w:szCs w:val="28"/>
        </w:rPr>
        <w:t>х</w:t>
      </w:r>
      <w:r w:rsidR="00C11354" w:rsidRPr="00380211">
        <w:rPr>
          <w:rFonts w:ascii="Times New Roman" w:eastAsia="Times New Roman" w:hAnsi="Times New Roman" w:cs="Times New Roman"/>
          <w:color w:val="auto"/>
          <w:sz w:val="28"/>
          <w:szCs w:val="28"/>
        </w:rPr>
        <w:t>одо</w:t>
      </w:r>
      <w:r w:rsidR="00C11354" w:rsidRPr="00380211">
        <w:rPr>
          <w:rFonts w:ascii="Times New Roman" w:eastAsia="Times New Roman" w:hAnsi="Times New Roman" w:cs="Times New Roman"/>
          <w:color w:val="auto"/>
          <w:spacing w:val="6"/>
          <w:sz w:val="28"/>
          <w:szCs w:val="28"/>
        </w:rPr>
        <w:t>в</w:t>
      </w:r>
      <w:r w:rsidR="00C11354" w:rsidRPr="00380211">
        <w:rPr>
          <w:rFonts w:ascii="Times New Roman" w:eastAsia="Times New Roman" w:hAnsi="Times New Roman" w:cs="Times New Roman"/>
          <w:color w:val="auto"/>
          <w:sz w:val="28"/>
          <w:szCs w:val="28"/>
        </w:rPr>
        <w:t>. Р</w:t>
      </w:r>
      <w:r w:rsidR="00C11354" w:rsidRPr="00380211">
        <w:rPr>
          <w:rFonts w:ascii="Times New Roman" w:eastAsia="Times New Roman" w:hAnsi="Times New Roman" w:cs="Times New Roman"/>
          <w:color w:val="auto"/>
          <w:w w:val="101"/>
          <w:sz w:val="28"/>
          <w:szCs w:val="28"/>
        </w:rPr>
        <w:t>е</w:t>
      </w:r>
      <w:r w:rsidR="00C11354" w:rsidRPr="00380211">
        <w:rPr>
          <w:rFonts w:ascii="Times New Roman" w:eastAsia="Times New Roman" w:hAnsi="Times New Roman" w:cs="Times New Roman"/>
          <w:color w:val="auto"/>
          <w:sz w:val="28"/>
          <w:szCs w:val="28"/>
        </w:rPr>
        <w:t>з</w:t>
      </w:r>
      <w:r w:rsidR="00C11354" w:rsidRPr="00380211">
        <w:rPr>
          <w:rFonts w:ascii="Times New Roman" w:eastAsia="Times New Roman" w:hAnsi="Times New Roman" w:cs="Times New Roman"/>
          <w:color w:val="auto"/>
          <w:spacing w:val="-3"/>
          <w:sz w:val="28"/>
          <w:szCs w:val="28"/>
        </w:rPr>
        <w:t>у</w:t>
      </w:r>
      <w:r w:rsidR="00C11354" w:rsidRPr="00380211">
        <w:rPr>
          <w:rFonts w:ascii="Times New Roman" w:eastAsia="Times New Roman" w:hAnsi="Times New Roman" w:cs="Times New Roman"/>
          <w:color w:val="auto"/>
          <w:sz w:val="28"/>
          <w:szCs w:val="28"/>
        </w:rPr>
        <w:t>льт</w:t>
      </w:r>
      <w:r w:rsidR="00C11354" w:rsidRPr="00380211">
        <w:rPr>
          <w:rFonts w:ascii="Times New Roman" w:eastAsia="Times New Roman" w:hAnsi="Times New Roman" w:cs="Times New Roman"/>
          <w:color w:val="auto"/>
          <w:w w:val="101"/>
          <w:sz w:val="28"/>
          <w:szCs w:val="28"/>
        </w:rPr>
        <w:t>а</w:t>
      </w:r>
      <w:r w:rsidR="00C11354" w:rsidRPr="00380211">
        <w:rPr>
          <w:rFonts w:ascii="Times New Roman" w:eastAsia="Times New Roman" w:hAnsi="Times New Roman" w:cs="Times New Roman"/>
          <w:color w:val="auto"/>
          <w:sz w:val="28"/>
          <w:szCs w:val="28"/>
        </w:rPr>
        <w:t>ты оц</w:t>
      </w:r>
      <w:r w:rsidR="00C11354" w:rsidRPr="00380211">
        <w:rPr>
          <w:rFonts w:ascii="Times New Roman" w:eastAsia="Times New Roman" w:hAnsi="Times New Roman" w:cs="Times New Roman"/>
          <w:color w:val="auto"/>
          <w:spacing w:val="-1"/>
          <w:w w:val="101"/>
          <w:sz w:val="28"/>
          <w:szCs w:val="28"/>
        </w:rPr>
        <w:t>е</w:t>
      </w:r>
      <w:r w:rsidR="00C11354" w:rsidRPr="00380211">
        <w:rPr>
          <w:rFonts w:ascii="Times New Roman" w:eastAsia="Times New Roman" w:hAnsi="Times New Roman" w:cs="Times New Roman"/>
          <w:color w:val="auto"/>
          <w:sz w:val="28"/>
          <w:szCs w:val="28"/>
        </w:rPr>
        <w:t>н</w:t>
      </w:r>
      <w:r w:rsidR="00C11354" w:rsidRPr="00380211">
        <w:rPr>
          <w:rFonts w:ascii="Times New Roman" w:eastAsia="Times New Roman" w:hAnsi="Times New Roman" w:cs="Times New Roman"/>
          <w:color w:val="auto"/>
          <w:spacing w:val="-1"/>
          <w:sz w:val="28"/>
          <w:szCs w:val="28"/>
        </w:rPr>
        <w:t>к</w:t>
      </w:r>
      <w:r w:rsidR="00C11354" w:rsidRPr="00380211">
        <w:rPr>
          <w:rFonts w:ascii="Times New Roman" w:eastAsia="Times New Roman" w:hAnsi="Times New Roman" w:cs="Times New Roman"/>
          <w:color w:val="auto"/>
          <w:sz w:val="28"/>
          <w:szCs w:val="28"/>
        </w:rPr>
        <w:t>и и</w:t>
      </w:r>
      <w:r w:rsidR="00C11354" w:rsidRPr="00380211">
        <w:rPr>
          <w:rFonts w:ascii="Times New Roman" w:eastAsia="Times New Roman" w:hAnsi="Times New Roman" w:cs="Times New Roman"/>
          <w:color w:val="auto"/>
          <w:w w:val="101"/>
          <w:sz w:val="28"/>
          <w:szCs w:val="28"/>
        </w:rPr>
        <w:t>с</w:t>
      </w:r>
      <w:r w:rsidR="00C11354" w:rsidRPr="00380211">
        <w:rPr>
          <w:rFonts w:ascii="Times New Roman" w:eastAsia="Times New Roman" w:hAnsi="Times New Roman" w:cs="Times New Roman"/>
          <w:color w:val="auto"/>
          <w:sz w:val="28"/>
          <w:szCs w:val="28"/>
        </w:rPr>
        <w:t>польз</w:t>
      </w:r>
      <w:r w:rsidR="00C11354" w:rsidRPr="00380211">
        <w:rPr>
          <w:rFonts w:ascii="Times New Roman" w:eastAsia="Times New Roman" w:hAnsi="Times New Roman" w:cs="Times New Roman"/>
          <w:color w:val="auto"/>
          <w:spacing w:val="-3"/>
          <w:sz w:val="28"/>
          <w:szCs w:val="28"/>
        </w:rPr>
        <w:t>у</w:t>
      </w:r>
      <w:r w:rsidR="00C11354" w:rsidRPr="00380211">
        <w:rPr>
          <w:rFonts w:ascii="Times New Roman" w:eastAsia="Times New Roman" w:hAnsi="Times New Roman" w:cs="Times New Roman"/>
          <w:color w:val="auto"/>
          <w:spacing w:val="-1"/>
          <w:sz w:val="28"/>
          <w:szCs w:val="28"/>
        </w:rPr>
        <w:t>ю</w:t>
      </w:r>
      <w:r w:rsidR="00C11354" w:rsidRPr="00380211">
        <w:rPr>
          <w:rFonts w:ascii="Times New Roman" w:eastAsia="Times New Roman" w:hAnsi="Times New Roman" w:cs="Times New Roman"/>
          <w:color w:val="auto"/>
          <w:sz w:val="28"/>
          <w:szCs w:val="28"/>
        </w:rPr>
        <w:t>т</w:t>
      </w:r>
      <w:r w:rsidR="00C11354" w:rsidRPr="00380211">
        <w:rPr>
          <w:rFonts w:ascii="Times New Roman" w:eastAsia="Times New Roman" w:hAnsi="Times New Roman" w:cs="Times New Roman"/>
          <w:color w:val="auto"/>
          <w:w w:val="101"/>
          <w:sz w:val="28"/>
          <w:szCs w:val="28"/>
        </w:rPr>
        <w:t xml:space="preserve">ся </w:t>
      </w:r>
      <w:r w:rsidR="00C11354" w:rsidRPr="00380211">
        <w:rPr>
          <w:rFonts w:ascii="Times New Roman" w:eastAsia="Times New Roman" w:hAnsi="Times New Roman" w:cs="Times New Roman"/>
          <w:color w:val="auto"/>
          <w:sz w:val="28"/>
          <w:szCs w:val="28"/>
        </w:rPr>
        <w:t>при формиров</w:t>
      </w:r>
      <w:r w:rsidR="00C11354" w:rsidRPr="00380211">
        <w:rPr>
          <w:rFonts w:ascii="Times New Roman" w:eastAsia="Times New Roman" w:hAnsi="Times New Roman" w:cs="Times New Roman"/>
          <w:color w:val="auto"/>
          <w:w w:val="101"/>
          <w:sz w:val="28"/>
          <w:szCs w:val="28"/>
        </w:rPr>
        <w:t>а</w:t>
      </w:r>
      <w:r w:rsidR="00C11354" w:rsidRPr="00380211">
        <w:rPr>
          <w:rFonts w:ascii="Times New Roman" w:eastAsia="Times New Roman" w:hAnsi="Times New Roman" w:cs="Times New Roman"/>
          <w:color w:val="auto"/>
          <w:sz w:val="28"/>
          <w:szCs w:val="28"/>
        </w:rPr>
        <w:t>нии про</w:t>
      </w:r>
      <w:r w:rsidR="00C11354" w:rsidRPr="00380211">
        <w:rPr>
          <w:rFonts w:ascii="Times New Roman" w:eastAsia="Times New Roman" w:hAnsi="Times New Roman" w:cs="Times New Roman"/>
          <w:color w:val="auto"/>
          <w:spacing w:val="-1"/>
          <w:w w:val="101"/>
          <w:sz w:val="28"/>
          <w:szCs w:val="28"/>
        </w:rPr>
        <w:t>е</w:t>
      </w:r>
      <w:r w:rsidR="00C11354" w:rsidRPr="00380211">
        <w:rPr>
          <w:rFonts w:ascii="Times New Roman" w:eastAsia="Times New Roman" w:hAnsi="Times New Roman" w:cs="Times New Roman"/>
          <w:color w:val="auto"/>
          <w:sz w:val="28"/>
          <w:szCs w:val="28"/>
        </w:rPr>
        <w:t>кт</w:t>
      </w:r>
      <w:r w:rsidR="00C11354" w:rsidRPr="00380211">
        <w:rPr>
          <w:rFonts w:ascii="Times New Roman" w:eastAsia="Times New Roman" w:hAnsi="Times New Roman" w:cs="Times New Roman"/>
          <w:color w:val="auto"/>
          <w:w w:val="101"/>
          <w:sz w:val="28"/>
          <w:szCs w:val="28"/>
        </w:rPr>
        <w:t xml:space="preserve">а </w:t>
      </w:r>
      <w:r w:rsidR="00C11354" w:rsidRPr="00380211">
        <w:rPr>
          <w:rFonts w:ascii="Times New Roman" w:eastAsia="Times New Roman" w:hAnsi="Times New Roman" w:cs="Times New Roman"/>
          <w:color w:val="auto"/>
          <w:sz w:val="28"/>
          <w:szCs w:val="28"/>
        </w:rPr>
        <w:t>м</w:t>
      </w:r>
      <w:r w:rsidR="00C11354" w:rsidRPr="00380211">
        <w:rPr>
          <w:rFonts w:ascii="Times New Roman" w:eastAsia="Times New Roman" w:hAnsi="Times New Roman" w:cs="Times New Roman"/>
          <w:color w:val="auto"/>
          <w:spacing w:val="-1"/>
          <w:sz w:val="28"/>
          <w:szCs w:val="28"/>
        </w:rPr>
        <w:t>у</w:t>
      </w:r>
      <w:r w:rsidR="00C11354" w:rsidRPr="00380211">
        <w:rPr>
          <w:rFonts w:ascii="Times New Roman" w:eastAsia="Times New Roman" w:hAnsi="Times New Roman" w:cs="Times New Roman"/>
          <w:color w:val="auto"/>
          <w:sz w:val="28"/>
          <w:szCs w:val="28"/>
        </w:rPr>
        <w:t>ницип</w:t>
      </w:r>
      <w:r w:rsidR="00C11354" w:rsidRPr="00380211">
        <w:rPr>
          <w:rFonts w:ascii="Times New Roman" w:eastAsia="Times New Roman" w:hAnsi="Times New Roman" w:cs="Times New Roman"/>
          <w:color w:val="auto"/>
          <w:w w:val="101"/>
          <w:sz w:val="28"/>
          <w:szCs w:val="28"/>
        </w:rPr>
        <w:t>а</w:t>
      </w:r>
      <w:r w:rsidR="00C11354" w:rsidRPr="00380211">
        <w:rPr>
          <w:rFonts w:ascii="Times New Roman" w:eastAsia="Times New Roman" w:hAnsi="Times New Roman" w:cs="Times New Roman"/>
          <w:color w:val="auto"/>
          <w:sz w:val="28"/>
          <w:szCs w:val="28"/>
        </w:rPr>
        <w:t>л</w:t>
      </w:r>
      <w:r w:rsidR="00C11354" w:rsidRPr="00380211">
        <w:rPr>
          <w:rFonts w:ascii="Times New Roman" w:eastAsia="Times New Roman" w:hAnsi="Times New Roman" w:cs="Times New Roman"/>
          <w:color w:val="auto"/>
          <w:spacing w:val="-1"/>
          <w:sz w:val="28"/>
          <w:szCs w:val="28"/>
        </w:rPr>
        <w:t>ьн</w:t>
      </w:r>
      <w:r w:rsidR="00C11354" w:rsidRPr="00380211">
        <w:rPr>
          <w:rFonts w:ascii="Times New Roman" w:eastAsia="Times New Roman" w:hAnsi="Times New Roman" w:cs="Times New Roman"/>
          <w:color w:val="auto"/>
          <w:sz w:val="28"/>
          <w:szCs w:val="28"/>
        </w:rPr>
        <w:t>о</w:t>
      </w:r>
      <w:r w:rsidR="00C11354" w:rsidRPr="00380211">
        <w:rPr>
          <w:rFonts w:ascii="Times New Roman" w:eastAsia="Times New Roman" w:hAnsi="Times New Roman" w:cs="Times New Roman"/>
          <w:color w:val="auto"/>
          <w:spacing w:val="-1"/>
          <w:sz w:val="28"/>
          <w:szCs w:val="28"/>
        </w:rPr>
        <w:t>г</w:t>
      </w:r>
      <w:r w:rsidR="00C11354" w:rsidRPr="00380211">
        <w:rPr>
          <w:rFonts w:ascii="Times New Roman" w:eastAsia="Times New Roman" w:hAnsi="Times New Roman" w:cs="Times New Roman"/>
          <w:color w:val="auto"/>
          <w:sz w:val="28"/>
          <w:szCs w:val="28"/>
        </w:rPr>
        <w:t>о бю</w:t>
      </w:r>
      <w:r w:rsidR="00C11354" w:rsidRPr="00380211">
        <w:rPr>
          <w:rFonts w:ascii="Times New Roman" w:eastAsia="Times New Roman" w:hAnsi="Times New Roman" w:cs="Times New Roman"/>
          <w:color w:val="auto"/>
          <w:spacing w:val="1"/>
          <w:sz w:val="28"/>
          <w:szCs w:val="28"/>
        </w:rPr>
        <w:t>д</w:t>
      </w:r>
      <w:r w:rsidR="00C11354" w:rsidRPr="00380211">
        <w:rPr>
          <w:rFonts w:ascii="Times New Roman" w:eastAsia="Times New Roman" w:hAnsi="Times New Roman" w:cs="Times New Roman"/>
          <w:color w:val="auto"/>
          <w:sz w:val="28"/>
          <w:szCs w:val="28"/>
        </w:rPr>
        <w:t>ж</w:t>
      </w:r>
      <w:r w:rsidR="00C11354" w:rsidRPr="00380211">
        <w:rPr>
          <w:rFonts w:ascii="Times New Roman" w:eastAsia="Times New Roman" w:hAnsi="Times New Roman" w:cs="Times New Roman"/>
          <w:color w:val="auto"/>
          <w:w w:val="101"/>
          <w:sz w:val="28"/>
          <w:szCs w:val="28"/>
        </w:rPr>
        <w:t>е</w:t>
      </w:r>
      <w:r w:rsidR="00C11354" w:rsidRPr="00380211">
        <w:rPr>
          <w:rFonts w:ascii="Times New Roman" w:eastAsia="Times New Roman" w:hAnsi="Times New Roman" w:cs="Times New Roman"/>
          <w:color w:val="auto"/>
          <w:sz w:val="28"/>
          <w:szCs w:val="28"/>
        </w:rPr>
        <w:t>т</w:t>
      </w:r>
      <w:r w:rsidR="00C11354" w:rsidRPr="00380211">
        <w:rPr>
          <w:rFonts w:ascii="Times New Roman" w:eastAsia="Times New Roman" w:hAnsi="Times New Roman" w:cs="Times New Roman"/>
          <w:color w:val="auto"/>
          <w:w w:val="101"/>
          <w:sz w:val="28"/>
          <w:szCs w:val="28"/>
        </w:rPr>
        <w:t xml:space="preserve">а </w:t>
      </w:r>
      <w:r w:rsidR="00C11354" w:rsidRPr="00380211">
        <w:rPr>
          <w:rFonts w:ascii="Times New Roman" w:eastAsia="Times New Roman" w:hAnsi="Times New Roman" w:cs="Times New Roman"/>
          <w:color w:val="auto"/>
          <w:spacing w:val="-1"/>
          <w:sz w:val="28"/>
          <w:szCs w:val="28"/>
        </w:rPr>
        <w:t>н</w:t>
      </w:r>
      <w:r w:rsidR="00C11354" w:rsidRPr="00380211">
        <w:rPr>
          <w:rFonts w:ascii="Times New Roman" w:eastAsia="Times New Roman" w:hAnsi="Times New Roman" w:cs="Times New Roman"/>
          <w:color w:val="auto"/>
          <w:spacing w:val="-1"/>
          <w:w w:val="101"/>
          <w:sz w:val="28"/>
          <w:szCs w:val="28"/>
        </w:rPr>
        <w:t xml:space="preserve">а </w:t>
      </w:r>
      <w:r w:rsidR="00C11354" w:rsidRPr="00380211">
        <w:rPr>
          <w:rFonts w:ascii="Times New Roman" w:eastAsia="Times New Roman" w:hAnsi="Times New Roman" w:cs="Times New Roman"/>
          <w:color w:val="auto"/>
          <w:sz w:val="28"/>
          <w:szCs w:val="28"/>
        </w:rPr>
        <w:t>оч</w:t>
      </w:r>
      <w:r w:rsidR="00C11354" w:rsidRPr="00380211">
        <w:rPr>
          <w:rFonts w:ascii="Times New Roman" w:eastAsia="Times New Roman" w:hAnsi="Times New Roman" w:cs="Times New Roman"/>
          <w:color w:val="auto"/>
          <w:w w:val="101"/>
          <w:sz w:val="28"/>
          <w:szCs w:val="28"/>
        </w:rPr>
        <w:t>е</w:t>
      </w:r>
      <w:r w:rsidR="00C11354" w:rsidRPr="00380211">
        <w:rPr>
          <w:rFonts w:ascii="Times New Roman" w:eastAsia="Times New Roman" w:hAnsi="Times New Roman" w:cs="Times New Roman"/>
          <w:color w:val="auto"/>
          <w:sz w:val="28"/>
          <w:szCs w:val="28"/>
        </w:rPr>
        <w:t>р</w:t>
      </w:r>
      <w:r w:rsidR="00C11354" w:rsidRPr="00380211">
        <w:rPr>
          <w:rFonts w:ascii="Times New Roman" w:eastAsia="Times New Roman" w:hAnsi="Times New Roman" w:cs="Times New Roman"/>
          <w:color w:val="auto"/>
          <w:spacing w:val="-1"/>
          <w:w w:val="101"/>
          <w:sz w:val="28"/>
          <w:szCs w:val="28"/>
        </w:rPr>
        <w:t>е</w:t>
      </w:r>
      <w:r w:rsidR="00C11354" w:rsidRPr="00380211">
        <w:rPr>
          <w:rFonts w:ascii="Times New Roman" w:eastAsia="Times New Roman" w:hAnsi="Times New Roman" w:cs="Times New Roman"/>
          <w:color w:val="auto"/>
          <w:spacing w:val="-1"/>
          <w:sz w:val="28"/>
          <w:szCs w:val="28"/>
        </w:rPr>
        <w:t>дн</w:t>
      </w:r>
      <w:r w:rsidR="00C11354" w:rsidRPr="00380211">
        <w:rPr>
          <w:rFonts w:ascii="Times New Roman" w:eastAsia="Times New Roman" w:hAnsi="Times New Roman" w:cs="Times New Roman"/>
          <w:color w:val="auto"/>
          <w:sz w:val="28"/>
          <w:szCs w:val="28"/>
        </w:rPr>
        <w:t>ой фин</w:t>
      </w:r>
      <w:r w:rsidR="00C11354" w:rsidRPr="00380211">
        <w:rPr>
          <w:rFonts w:ascii="Times New Roman" w:eastAsia="Times New Roman" w:hAnsi="Times New Roman" w:cs="Times New Roman"/>
          <w:color w:val="auto"/>
          <w:w w:val="101"/>
          <w:sz w:val="28"/>
          <w:szCs w:val="28"/>
        </w:rPr>
        <w:t>а</w:t>
      </w:r>
      <w:r w:rsidR="00C11354" w:rsidRPr="00380211">
        <w:rPr>
          <w:rFonts w:ascii="Times New Roman" w:eastAsia="Times New Roman" w:hAnsi="Times New Roman" w:cs="Times New Roman"/>
          <w:color w:val="auto"/>
          <w:spacing w:val="-1"/>
          <w:sz w:val="28"/>
          <w:szCs w:val="28"/>
        </w:rPr>
        <w:t>н</w:t>
      </w:r>
      <w:r w:rsidR="00C11354" w:rsidRPr="00380211">
        <w:rPr>
          <w:rFonts w:ascii="Times New Roman" w:eastAsia="Times New Roman" w:hAnsi="Times New Roman" w:cs="Times New Roman"/>
          <w:color w:val="auto"/>
          <w:w w:val="101"/>
          <w:sz w:val="28"/>
          <w:szCs w:val="28"/>
        </w:rPr>
        <w:t>с</w:t>
      </w:r>
      <w:r w:rsidR="00C11354" w:rsidRPr="00380211">
        <w:rPr>
          <w:rFonts w:ascii="Times New Roman" w:eastAsia="Times New Roman" w:hAnsi="Times New Roman" w:cs="Times New Roman"/>
          <w:color w:val="auto"/>
          <w:sz w:val="28"/>
          <w:szCs w:val="28"/>
        </w:rPr>
        <w:t>о</w:t>
      </w:r>
      <w:r w:rsidR="00C11354" w:rsidRPr="00380211">
        <w:rPr>
          <w:rFonts w:ascii="Times New Roman" w:eastAsia="Times New Roman" w:hAnsi="Times New Roman" w:cs="Times New Roman"/>
          <w:color w:val="auto"/>
          <w:spacing w:val="-1"/>
          <w:sz w:val="28"/>
          <w:szCs w:val="28"/>
        </w:rPr>
        <w:t>в</w:t>
      </w:r>
      <w:r w:rsidR="00C11354" w:rsidRPr="00380211">
        <w:rPr>
          <w:rFonts w:ascii="Times New Roman" w:eastAsia="Times New Roman" w:hAnsi="Times New Roman" w:cs="Times New Roman"/>
          <w:color w:val="auto"/>
          <w:sz w:val="28"/>
          <w:szCs w:val="28"/>
        </w:rPr>
        <w:t xml:space="preserve">ый </w:t>
      </w:r>
      <w:r w:rsidR="00C11354" w:rsidRPr="00380211">
        <w:rPr>
          <w:rFonts w:ascii="Times New Roman" w:eastAsia="Times New Roman" w:hAnsi="Times New Roman" w:cs="Times New Roman"/>
          <w:color w:val="auto"/>
          <w:spacing w:val="-2"/>
          <w:sz w:val="28"/>
          <w:szCs w:val="28"/>
        </w:rPr>
        <w:t>г</w:t>
      </w:r>
      <w:r w:rsidR="00C11354" w:rsidRPr="00380211">
        <w:rPr>
          <w:rFonts w:ascii="Times New Roman" w:eastAsia="Times New Roman" w:hAnsi="Times New Roman" w:cs="Times New Roman"/>
          <w:color w:val="auto"/>
          <w:spacing w:val="-1"/>
          <w:sz w:val="28"/>
          <w:szCs w:val="28"/>
        </w:rPr>
        <w:t>о</w:t>
      </w:r>
      <w:r w:rsidR="00C11354" w:rsidRPr="00380211">
        <w:rPr>
          <w:rFonts w:ascii="Times New Roman" w:eastAsia="Times New Roman" w:hAnsi="Times New Roman" w:cs="Times New Roman"/>
          <w:color w:val="auto"/>
          <w:sz w:val="28"/>
          <w:szCs w:val="28"/>
        </w:rPr>
        <w:t xml:space="preserve">д </w:t>
      </w:r>
      <w:r w:rsidR="00C11354" w:rsidRPr="00380211">
        <w:rPr>
          <w:rFonts w:ascii="Times New Roman" w:eastAsia="Times New Roman" w:hAnsi="Times New Roman" w:cs="Times New Roman"/>
          <w:color w:val="auto"/>
          <w:spacing w:val="1"/>
          <w:sz w:val="28"/>
          <w:szCs w:val="28"/>
        </w:rPr>
        <w:t xml:space="preserve">и </w:t>
      </w:r>
      <w:r w:rsidR="00C11354" w:rsidRPr="00380211">
        <w:rPr>
          <w:rFonts w:ascii="Times New Roman" w:eastAsia="Times New Roman" w:hAnsi="Times New Roman" w:cs="Times New Roman"/>
          <w:color w:val="auto"/>
          <w:sz w:val="28"/>
          <w:szCs w:val="28"/>
        </w:rPr>
        <w:t>пл</w:t>
      </w:r>
      <w:r w:rsidR="00C11354" w:rsidRPr="00380211">
        <w:rPr>
          <w:rFonts w:ascii="Times New Roman" w:eastAsia="Times New Roman" w:hAnsi="Times New Roman" w:cs="Times New Roman"/>
          <w:color w:val="auto"/>
          <w:spacing w:val="-1"/>
          <w:w w:val="101"/>
          <w:sz w:val="28"/>
          <w:szCs w:val="28"/>
        </w:rPr>
        <w:t>а</w:t>
      </w:r>
      <w:r w:rsidR="00C11354" w:rsidRPr="00380211">
        <w:rPr>
          <w:rFonts w:ascii="Times New Roman" w:eastAsia="Times New Roman" w:hAnsi="Times New Roman" w:cs="Times New Roman"/>
          <w:color w:val="auto"/>
          <w:sz w:val="28"/>
          <w:szCs w:val="28"/>
        </w:rPr>
        <w:t>новый п</w:t>
      </w:r>
      <w:r w:rsidR="00C11354" w:rsidRPr="00380211">
        <w:rPr>
          <w:rFonts w:ascii="Times New Roman" w:eastAsia="Times New Roman" w:hAnsi="Times New Roman" w:cs="Times New Roman"/>
          <w:color w:val="auto"/>
          <w:w w:val="101"/>
          <w:sz w:val="28"/>
          <w:szCs w:val="28"/>
        </w:rPr>
        <w:t>е</w:t>
      </w:r>
      <w:r w:rsidR="00C11354" w:rsidRPr="00380211">
        <w:rPr>
          <w:rFonts w:ascii="Times New Roman" w:eastAsia="Times New Roman" w:hAnsi="Times New Roman" w:cs="Times New Roman"/>
          <w:color w:val="auto"/>
          <w:sz w:val="28"/>
          <w:szCs w:val="28"/>
        </w:rPr>
        <w:t>рио</w:t>
      </w:r>
      <w:r w:rsidR="00C11354" w:rsidRPr="00380211">
        <w:rPr>
          <w:rFonts w:ascii="Times New Roman" w:eastAsia="Times New Roman" w:hAnsi="Times New Roman" w:cs="Times New Roman"/>
          <w:color w:val="auto"/>
          <w:spacing w:val="6"/>
          <w:sz w:val="28"/>
          <w:szCs w:val="28"/>
        </w:rPr>
        <w:t>д</w:t>
      </w:r>
      <w:r w:rsidR="00C11354" w:rsidRPr="00380211">
        <w:rPr>
          <w:rFonts w:ascii="Times New Roman" w:eastAsia="Times New Roman" w:hAnsi="Times New Roman" w:cs="Times New Roman"/>
          <w:color w:val="auto"/>
          <w:sz w:val="28"/>
          <w:szCs w:val="28"/>
        </w:rPr>
        <w:t>.</w:t>
      </w:r>
    </w:p>
    <w:p w:rsidR="000F6C9C" w:rsidRPr="00380211" w:rsidRDefault="000F6C9C" w:rsidP="000F6C9C">
      <w:pPr>
        <w:pStyle w:val="40"/>
        <w:shd w:val="clear" w:color="auto" w:fill="auto"/>
        <w:spacing w:before="0" w:line="240" w:lineRule="auto"/>
        <w:ind w:firstLine="567"/>
        <w:rPr>
          <w:color w:val="auto"/>
        </w:rPr>
      </w:pPr>
      <w:r w:rsidRPr="00380211">
        <w:rPr>
          <w:color w:val="auto"/>
        </w:rPr>
        <w:t xml:space="preserve">Информация о потерях бюджета </w:t>
      </w:r>
      <w:r w:rsidR="0065157F" w:rsidRPr="00380211">
        <w:rPr>
          <w:color w:val="auto"/>
        </w:rPr>
        <w:t>Верхнепокровского</w:t>
      </w:r>
      <w:r w:rsidR="00D92772" w:rsidRPr="00380211">
        <w:rPr>
          <w:color w:val="auto"/>
        </w:rPr>
        <w:t xml:space="preserve"> сельского поселения</w:t>
      </w:r>
      <w:r w:rsidRPr="00380211">
        <w:rPr>
          <w:color w:val="auto"/>
        </w:rPr>
        <w:t xml:space="preserve"> по причине предоставления налоговых льгот представлена в приложении №1.</w:t>
      </w:r>
    </w:p>
    <w:p w:rsidR="00311A50" w:rsidRPr="00380211" w:rsidRDefault="00311A50" w:rsidP="00311A50">
      <w:pPr>
        <w:spacing w:before="3"/>
        <w:ind w:left="1" w:right="-19" w:firstLine="566"/>
        <w:jc w:val="both"/>
        <w:rPr>
          <w:rFonts w:ascii="Times New Roman" w:eastAsia="Times New Roman" w:hAnsi="Times New Roman" w:cs="Times New Roman"/>
          <w:color w:val="auto"/>
          <w:sz w:val="28"/>
          <w:szCs w:val="28"/>
        </w:rPr>
      </w:pPr>
      <w:r w:rsidRPr="00380211">
        <w:rPr>
          <w:rFonts w:ascii="Times New Roman" w:eastAsia="Times New Roman" w:hAnsi="Times New Roman" w:cs="Times New Roman"/>
          <w:color w:val="auto"/>
          <w:sz w:val="28"/>
          <w:szCs w:val="28"/>
        </w:rPr>
        <w:t>В з</w:t>
      </w:r>
      <w:r w:rsidRPr="00380211">
        <w:rPr>
          <w:rFonts w:ascii="Times New Roman" w:eastAsia="Times New Roman" w:hAnsi="Times New Roman" w:cs="Times New Roman"/>
          <w:color w:val="auto"/>
          <w:w w:val="101"/>
          <w:sz w:val="28"/>
          <w:szCs w:val="28"/>
        </w:rPr>
        <w:t>а</w:t>
      </w:r>
      <w:r w:rsidRPr="00380211">
        <w:rPr>
          <w:rFonts w:ascii="Times New Roman" w:eastAsia="Times New Roman" w:hAnsi="Times New Roman" w:cs="Times New Roman"/>
          <w:color w:val="auto"/>
          <w:sz w:val="28"/>
          <w:szCs w:val="28"/>
        </w:rPr>
        <w:t>ви</w:t>
      </w:r>
      <w:r w:rsidRPr="00380211">
        <w:rPr>
          <w:rFonts w:ascii="Times New Roman" w:eastAsia="Times New Roman" w:hAnsi="Times New Roman" w:cs="Times New Roman"/>
          <w:color w:val="auto"/>
          <w:w w:val="101"/>
          <w:sz w:val="28"/>
          <w:szCs w:val="28"/>
        </w:rPr>
        <w:t>с</w:t>
      </w:r>
      <w:r w:rsidRPr="00380211">
        <w:rPr>
          <w:rFonts w:ascii="Times New Roman" w:eastAsia="Times New Roman" w:hAnsi="Times New Roman" w:cs="Times New Roman"/>
          <w:color w:val="auto"/>
          <w:sz w:val="28"/>
          <w:szCs w:val="28"/>
        </w:rPr>
        <w:t>и</w:t>
      </w:r>
      <w:r w:rsidRPr="00380211">
        <w:rPr>
          <w:rFonts w:ascii="Times New Roman" w:eastAsia="Times New Roman" w:hAnsi="Times New Roman" w:cs="Times New Roman"/>
          <w:color w:val="auto"/>
          <w:spacing w:val="-1"/>
          <w:sz w:val="28"/>
          <w:szCs w:val="28"/>
        </w:rPr>
        <w:t>м</w:t>
      </w:r>
      <w:r w:rsidRPr="00380211">
        <w:rPr>
          <w:rFonts w:ascii="Times New Roman" w:eastAsia="Times New Roman" w:hAnsi="Times New Roman" w:cs="Times New Roman"/>
          <w:color w:val="auto"/>
          <w:sz w:val="28"/>
          <w:szCs w:val="28"/>
        </w:rPr>
        <w:t>о</w:t>
      </w:r>
      <w:r w:rsidRPr="00380211">
        <w:rPr>
          <w:rFonts w:ascii="Times New Roman" w:eastAsia="Times New Roman" w:hAnsi="Times New Roman" w:cs="Times New Roman"/>
          <w:color w:val="auto"/>
          <w:w w:val="101"/>
          <w:sz w:val="28"/>
          <w:szCs w:val="28"/>
        </w:rPr>
        <w:t>с</w:t>
      </w:r>
      <w:r w:rsidRPr="00380211">
        <w:rPr>
          <w:rFonts w:ascii="Times New Roman" w:eastAsia="Times New Roman" w:hAnsi="Times New Roman" w:cs="Times New Roman"/>
          <w:color w:val="auto"/>
          <w:spacing w:val="-1"/>
          <w:sz w:val="28"/>
          <w:szCs w:val="28"/>
        </w:rPr>
        <w:t>т</w:t>
      </w:r>
      <w:r w:rsidRPr="00380211">
        <w:rPr>
          <w:rFonts w:ascii="Times New Roman" w:eastAsia="Times New Roman" w:hAnsi="Times New Roman" w:cs="Times New Roman"/>
          <w:color w:val="auto"/>
          <w:sz w:val="28"/>
          <w:szCs w:val="28"/>
        </w:rPr>
        <w:t xml:space="preserve">и от </w:t>
      </w:r>
      <w:r w:rsidRPr="00380211">
        <w:rPr>
          <w:rFonts w:ascii="Times New Roman" w:eastAsia="Times New Roman" w:hAnsi="Times New Roman" w:cs="Times New Roman"/>
          <w:color w:val="auto"/>
          <w:spacing w:val="1"/>
          <w:sz w:val="28"/>
          <w:szCs w:val="28"/>
        </w:rPr>
        <w:t>ц</w:t>
      </w:r>
      <w:r w:rsidRPr="00380211">
        <w:rPr>
          <w:rFonts w:ascii="Times New Roman" w:eastAsia="Times New Roman" w:hAnsi="Times New Roman" w:cs="Times New Roman"/>
          <w:color w:val="auto"/>
          <w:w w:val="101"/>
          <w:sz w:val="28"/>
          <w:szCs w:val="28"/>
        </w:rPr>
        <w:t>е</w:t>
      </w:r>
      <w:r w:rsidRPr="00380211">
        <w:rPr>
          <w:rFonts w:ascii="Times New Roman" w:eastAsia="Times New Roman" w:hAnsi="Times New Roman" w:cs="Times New Roman"/>
          <w:color w:val="auto"/>
          <w:sz w:val="28"/>
          <w:szCs w:val="28"/>
        </w:rPr>
        <w:t>л</w:t>
      </w:r>
      <w:r w:rsidRPr="00380211">
        <w:rPr>
          <w:rFonts w:ascii="Times New Roman" w:eastAsia="Times New Roman" w:hAnsi="Times New Roman" w:cs="Times New Roman"/>
          <w:color w:val="auto"/>
          <w:w w:val="101"/>
          <w:sz w:val="28"/>
          <w:szCs w:val="28"/>
        </w:rPr>
        <w:t>е</w:t>
      </w:r>
      <w:r w:rsidRPr="00380211">
        <w:rPr>
          <w:rFonts w:ascii="Times New Roman" w:eastAsia="Times New Roman" w:hAnsi="Times New Roman" w:cs="Times New Roman"/>
          <w:color w:val="auto"/>
          <w:sz w:val="28"/>
          <w:szCs w:val="28"/>
        </w:rPr>
        <w:t xml:space="preserve">вой </w:t>
      </w:r>
      <w:r w:rsidRPr="00380211">
        <w:rPr>
          <w:rFonts w:ascii="Times New Roman" w:eastAsia="Times New Roman" w:hAnsi="Times New Roman" w:cs="Times New Roman"/>
          <w:color w:val="auto"/>
          <w:spacing w:val="-1"/>
          <w:sz w:val="28"/>
          <w:szCs w:val="28"/>
        </w:rPr>
        <w:t>к</w:t>
      </w:r>
      <w:r w:rsidRPr="00380211">
        <w:rPr>
          <w:rFonts w:ascii="Times New Roman" w:eastAsia="Times New Roman" w:hAnsi="Times New Roman" w:cs="Times New Roman"/>
          <w:color w:val="auto"/>
          <w:w w:val="101"/>
          <w:sz w:val="28"/>
          <w:szCs w:val="28"/>
        </w:rPr>
        <w:t>а</w:t>
      </w:r>
      <w:r w:rsidRPr="00380211">
        <w:rPr>
          <w:rFonts w:ascii="Times New Roman" w:eastAsia="Times New Roman" w:hAnsi="Times New Roman" w:cs="Times New Roman"/>
          <w:color w:val="auto"/>
          <w:sz w:val="28"/>
          <w:szCs w:val="28"/>
        </w:rPr>
        <w:t>т</w:t>
      </w:r>
      <w:r w:rsidRPr="00380211">
        <w:rPr>
          <w:rFonts w:ascii="Times New Roman" w:eastAsia="Times New Roman" w:hAnsi="Times New Roman" w:cs="Times New Roman"/>
          <w:color w:val="auto"/>
          <w:w w:val="101"/>
          <w:sz w:val="28"/>
          <w:szCs w:val="28"/>
        </w:rPr>
        <w:t>е</w:t>
      </w:r>
      <w:r w:rsidRPr="00380211">
        <w:rPr>
          <w:rFonts w:ascii="Times New Roman" w:eastAsia="Times New Roman" w:hAnsi="Times New Roman" w:cs="Times New Roman"/>
          <w:color w:val="auto"/>
          <w:spacing w:val="-2"/>
          <w:sz w:val="28"/>
          <w:szCs w:val="28"/>
        </w:rPr>
        <w:t>г</w:t>
      </w:r>
      <w:r w:rsidRPr="00380211">
        <w:rPr>
          <w:rFonts w:ascii="Times New Roman" w:eastAsia="Times New Roman" w:hAnsi="Times New Roman" w:cs="Times New Roman"/>
          <w:color w:val="auto"/>
          <w:spacing w:val="-1"/>
          <w:sz w:val="28"/>
          <w:szCs w:val="28"/>
        </w:rPr>
        <w:t>о</w:t>
      </w:r>
      <w:r w:rsidRPr="00380211">
        <w:rPr>
          <w:rFonts w:ascii="Times New Roman" w:eastAsia="Times New Roman" w:hAnsi="Times New Roman" w:cs="Times New Roman"/>
          <w:color w:val="auto"/>
          <w:sz w:val="28"/>
          <w:szCs w:val="28"/>
        </w:rPr>
        <w:t xml:space="preserve">рии </w:t>
      </w:r>
      <w:r w:rsidRPr="00380211">
        <w:rPr>
          <w:rFonts w:ascii="Times New Roman" w:eastAsia="Times New Roman" w:hAnsi="Times New Roman" w:cs="Times New Roman"/>
          <w:color w:val="auto"/>
          <w:spacing w:val="5"/>
          <w:sz w:val="28"/>
          <w:szCs w:val="28"/>
        </w:rPr>
        <w:t>о</w:t>
      </w:r>
      <w:r w:rsidRPr="00380211">
        <w:rPr>
          <w:rFonts w:ascii="Times New Roman" w:eastAsia="Times New Roman" w:hAnsi="Times New Roman" w:cs="Times New Roman"/>
          <w:color w:val="auto"/>
          <w:spacing w:val="1"/>
          <w:sz w:val="28"/>
          <w:szCs w:val="28"/>
        </w:rPr>
        <w:t>пр</w:t>
      </w:r>
      <w:r w:rsidRPr="00380211">
        <w:rPr>
          <w:rFonts w:ascii="Times New Roman" w:eastAsia="Times New Roman" w:hAnsi="Times New Roman" w:cs="Times New Roman"/>
          <w:color w:val="auto"/>
          <w:spacing w:val="-1"/>
          <w:w w:val="101"/>
          <w:sz w:val="28"/>
          <w:szCs w:val="28"/>
        </w:rPr>
        <w:t>е</w:t>
      </w:r>
      <w:r w:rsidRPr="00380211">
        <w:rPr>
          <w:rFonts w:ascii="Times New Roman" w:eastAsia="Times New Roman" w:hAnsi="Times New Roman" w:cs="Times New Roman"/>
          <w:color w:val="auto"/>
          <w:sz w:val="28"/>
          <w:szCs w:val="28"/>
        </w:rPr>
        <w:t>д</w:t>
      </w:r>
      <w:r w:rsidRPr="00380211">
        <w:rPr>
          <w:rFonts w:ascii="Times New Roman" w:eastAsia="Times New Roman" w:hAnsi="Times New Roman" w:cs="Times New Roman"/>
          <w:color w:val="auto"/>
          <w:w w:val="101"/>
          <w:sz w:val="28"/>
          <w:szCs w:val="28"/>
        </w:rPr>
        <w:t>е</w:t>
      </w:r>
      <w:r w:rsidRPr="00380211">
        <w:rPr>
          <w:rFonts w:ascii="Times New Roman" w:eastAsia="Times New Roman" w:hAnsi="Times New Roman" w:cs="Times New Roman"/>
          <w:color w:val="auto"/>
          <w:sz w:val="28"/>
          <w:szCs w:val="28"/>
        </w:rPr>
        <w:t>л</w:t>
      </w:r>
      <w:r w:rsidRPr="00380211">
        <w:rPr>
          <w:rFonts w:ascii="Times New Roman" w:eastAsia="Times New Roman" w:hAnsi="Times New Roman" w:cs="Times New Roman"/>
          <w:color w:val="auto"/>
          <w:spacing w:val="-2"/>
          <w:w w:val="101"/>
          <w:sz w:val="28"/>
          <w:szCs w:val="28"/>
        </w:rPr>
        <w:t>е</w:t>
      </w:r>
      <w:r w:rsidRPr="00380211">
        <w:rPr>
          <w:rFonts w:ascii="Times New Roman" w:eastAsia="Times New Roman" w:hAnsi="Times New Roman" w:cs="Times New Roman"/>
          <w:color w:val="auto"/>
          <w:sz w:val="28"/>
          <w:szCs w:val="28"/>
        </w:rPr>
        <w:t xml:space="preserve">ны </w:t>
      </w:r>
      <w:r w:rsidRPr="00380211">
        <w:rPr>
          <w:rFonts w:ascii="Times New Roman" w:eastAsia="Times New Roman" w:hAnsi="Times New Roman" w:cs="Times New Roman"/>
          <w:color w:val="auto"/>
          <w:spacing w:val="1"/>
          <w:sz w:val="28"/>
          <w:szCs w:val="28"/>
        </w:rPr>
        <w:t>о</w:t>
      </w:r>
      <w:r w:rsidRPr="00380211">
        <w:rPr>
          <w:rFonts w:ascii="Times New Roman" w:eastAsia="Times New Roman" w:hAnsi="Times New Roman" w:cs="Times New Roman"/>
          <w:color w:val="auto"/>
          <w:w w:val="101"/>
          <w:sz w:val="28"/>
          <w:szCs w:val="28"/>
        </w:rPr>
        <w:t>с</w:t>
      </w:r>
      <w:r w:rsidRPr="00380211">
        <w:rPr>
          <w:rFonts w:ascii="Times New Roman" w:eastAsia="Times New Roman" w:hAnsi="Times New Roman" w:cs="Times New Roman"/>
          <w:color w:val="auto"/>
          <w:sz w:val="28"/>
          <w:szCs w:val="28"/>
        </w:rPr>
        <w:t>но</w:t>
      </w:r>
      <w:r w:rsidRPr="00380211">
        <w:rPr>
          <w:rFonts w:ascii="Times New Roman" w:eastAsia="Times New Roman" w:hAnsi="Times New Roman" w:cs="Times New Roman"/>
          <w:color w:val="auto"/>
          <w:spacing w:val="-1"/>
          <w:sz w:val="28"/>
          <w:szCs w:val="28"/>
        </w:rPr>
        <w:t>в</w:t>
      </w:r>
      <w:r w:rsidRPr="00380211">
        <w:rPr>
          <w:rFonts w:ascii="Times New Roman" w:eastAsia="Times New Roman" w:hAnsi="Times New Roman" w:cs="Times New Roman"/>
          <w:color w:val="auto"/>
          <w:sz w:val="28"/>
          <w:szCs w:val="28"/>
        </w:rPr>
        <w:t>ны</w:t>
      </w:r>
      <w:r w:rsidRPr="00380211">
        <w:rPr>
          <w:rFonts w:ascii="Times New Roman" w:eastAsia="Times New Roman" w:hAnsi="Times New Roman" w:cs="Times New Roman"/>
          <w:color w:val="auto"/>
          <w:w w:val="101"/>
          <w:sz w:val="28"/>
          <w:szCs w:val="28"/>
        </w:rPr>
        <w:t xml:space="preserve">е </w:t>
      </w:r>
      <w:r w:rsidRPr="00380211">
        <w:rPr>
          <w:rFonts w:ascii="Times New Roman" w:eastAsia="Times New Roman" w:hAnsi="Times New Roman" w:cs="Times New Roman"/>
          <w:color w:val="auto"/>
          <w:sz w:val="28"/>
          <w:szCs w:val="28"/>
        </w:rPr>
        <w:t>виды н</w:t>
      </w:r>
      <w:r w:rsidRPr="00380211">
        <w:rPr>
          <w:rFonts w:ascii="Times New Roman" w:eastAsia="Times New Roman" w:hAnsi="Times New Roman" w:cs="Times New Roman"/>
          <w:color w:val="auto"/>
          <w:w w:val="101"/>
          <w:sz w:val="28"/>
          <w:szCs w:val="28"/>
        </w:rPr>
        <w:t>а</w:t>
      </w:r>
      <w:r w:rsidRPr="00380211">
        <w:rPr>
          <w:rFonts w:ascii="Times New Roman" w:eastAsia="Times New Roman" w:hAnsi="Times New Roman" w:cs="Times New Roman"/>
          <w:color w:val="auto"/>
          <w:spacing w:val="1"/>
          <w:sz w:val="28"/>
          <w:szCs w:val="28"/>
        </w:rPr>
        <w:t>ло</w:t>
      </w:r>
      <w:r w:rsidRPr="00380211">
        <w:rPr>
          <w:rFonts w:ascii="Times New Roman" w:eastAsia="Times New Roman" w:hAnsi="Times New Roman" w:cs="Times New Roman"/>
          <w:color w:val="auto"/>
          <w:sz w:val="28"/>
          <w:szCs w:val="28"/>
        </w:rPr>
        <w:t>го</w:t>
      </w:r>
      <w:r w:rsidRPr="00380211">
        <w:rPr>
          <w:rFonts w:ascii="Times New Roman" w:eastAsia="Times New Roman" w:hAnsi="Times New Roman" w:cs="Times New Roman"/>
          <w:color w:val="auto"/>
          <w:spacing w:val="-2"/>
          <w:sz w:val="28"/>
          <w:szCs w:val="28"/>
        </w:rPr>
        <w:t>в</w:t>
      </w:r>
      <w:r w:rsidRPr="00380211">
        <w:rPr>
          <w:rFonts w:ascii="Times New Roman" w:eastAsia="Times New Roman" w:hAnsi="Times New Roman" w:cs="Times New Roman"/>
          <w:color w:val="auto"/>
          <w:sz w:val="28"/>
          <w:szCs w:val="28"/>
        </w:rPr>
        <w:t>ых р</w:t>
      </w:r>
      <w:r w:rsidRPr="00380211">
        <w:rPr>
          <w:rFonts w:ascii="Times New Roman" w:eastAsia="Times New Roman" w:hAnsi="Times New Roman" w:cs="Times New Roman"/>
          <w:color w:val="auto"/>
          <w:w w:val="101"/>
          <w:sz w:val="28"/>
          <w:szCs w:val="28"/>
        </w:rPr>
        <w:t>ас</w:t>
      </w:r>
      <w:r w:rsidRPr="00380211">
        <w:rPr>
          <w:rFonts w:ascii="Times New Roman" w:eastAsia="Times New Roman" w:hAnsi="Times New Roman" w:cs="Times New Roman"/>
          <w:color w:val="auto"/>
          <w:spacing w:val="-1"/>
          <w:sz w:val="28"/>
          <w:szCs w:val="28"/>
        </w:rPr>
        <w:t>х</w:t>
      </w:r>
      <w:r w:rsidRPr="00380211">
        <w:rPr>
          <w:rFonts w:ascii="Times New Roman" w:eastAsia="Times New Roman" w:hAnsi="Times New Roman" w:cs="Times New Roman"/>
          <w:color w:val="auto"/>
          <w:sz w:val="28"/>
          <w:szCs w:val="28"/>
        </w:rPr>
        <w:t>о</w:t>
      </w:r>
      <w:r w:rsidRPr="00380211">
        <w:rPr>
          <w:rFonts w:ascii="Times New Roman" w:eastAsia="Times New Roman" w:hAnsi="Times New Roman" w:cs="Times New Roman"/>
          <w:color w:val="auto"/>
          <w:spacing w:val="-1"/>
          <w:sz w:val="28"/>
          <w:szCs w:val="28"/>
        </w:rPr>
        <w:t>д</w:t>
      </w:r>
      <w:r w:rsidRPr="00380211">
        <w:rPr>
          <w:rFonts w:ascii="Times New Roman" w:eastAsia="Times New Roman" w:hAnsi="Times New Roman" w:cs="Times New Roman"/>
          <w:color w:val="auto"/>
          <w:sz w:val="28"/>
          <w:szCs w:val="28"/>
        </w:rPr>
        <w:t xml:space="preserve">ов </w:t>
      </w:r>
      <w:r w:rsidRPr="00380211">
        <w:rPr>
          <w:rFonts w:ascii="Times New Roman" w:eastAsia="Times New Roman" w:hAnsi="Times New Roman" w:cs="Times New Roman"/>
          <w:color w:val="auto"/>
          <w:spacing w:val="1"/>
          <w:sz w:val="28"/>
          <w:szCs w:val="28"/>
        </w:rPr>
        <w:t>н</w:t>
      </w:r>
      <w:r w:rsidRPr="00380211">
        <w:rPr>
          <w:rFonts w:ascii="Times New Roman" w:eastAsia="Times New Roman" w:hAnsi="Times New Roman" w:cs="Times New Roman"/>
          <w:color w:val="auto"/>
          <w:w w:val="101"/>
          <w:sz w:val="28"/>
          <w:szCs w:val="28"/>
        </w:rPr>
        <w:t xml:space="preserve">а </w:t>
      </w:r>
      <w:r w:rsidRPr="00380211">
        <w:rPr>
          <w:rFonts w:ascii="Times New Roman" w:eastAsia="Times New Roman" w:hAnsi="Times New Roman" w:cs="Times New Roman"/>
          <w:color w:val="auto"/>
          <w:sz w:val="28"/>
          <w:szCs w:val="28"/>
        </w:rPr>
        <w:t>т</w:t>
      </w:r>
      <w:r w:rsidRPr="00380211">
        <w:rPr>
          <w:rFonts w:ascii="Times New Roman" w:eastAsia="Times New Roman" w:hAnsi="Times New Roman" w:cs="Times New Roman"/>
          <w:color w:val="auto"/>
          <w:spacing w:val="-2"/>
          <w:w w:val="101"/>
          <w:sz w:val="28"/>
          <w:szCs w:val="28"/>
        </w:rPr>
        <w:t>е</w:t>
      </w:r>
      <w:r w:rsidRPr="00380211">
        <w:rPr>
          <w:rFonts w:ascii="Times New Roman" w:eastAsia="Times New Roman" w:hAnsi="Times New Roman" w:cs="Times New Roman"/>
          <w:color w:val="auto"/>
          <w:spacing w:val="-1"/>
          <w:sz w:val="28"/>
          <w:szCs w:val="28"/>
        </w:rPr>
        <w:t>р</w:t>
      </w:r>
      <w:r w:rsidRPr="00380211">
        <w:rPr>
          <w:rFonts w:ascii="Times New Roman" w:eastAsia="Times New Roman" w:hAnsi="Times New Roman" w:cs="Times New Roman"/>
          <w:color w:val="auto"/>
          <w:spacing w:val="1"/>
          <w:sz w:val="28"/>
          <w:szCs w:val="28"/>
        </w:rPr>
        <w:t>ри</w:t>
      </w:r>
      <w:r w:rsidRPr="00380211">
        <w:rPr>
          <w:rFonts w:ascii="Times New Roman" w:eastAsia="Times New Roman" w:hAnsi="Times New Roman" w:cs="Times New Roman"/>
          <w:color w:val="auto"/>
          <w:spacing w:val="-2"/>
          <w:sz w:val="28"/>
          <w:szCs w:val="28"/>
        </w:rPr>
        <w:t>т</w:t>
      </w:r>
      <w:r w:rsidRPr="00380211">
        <w:rPr>
          <w:rFonts w:ascii="Times New Roman" w:eastAsia="Times New Roman" w:hAnsi="Times New Roman" w:cs="Times New Roman"/>
          <w:color w:val="auto"/>
          <w:spacing w:val="-1"/>
          <w:sz w:val="28"/>
          <w:szCs w:val="28"/>
        </w:rPr>
        <w:t>о</w:t>
      </w:r>
      <w:r w:rsidRPr="00380211">
        <w:rPr>
          <w:rFonts w:ascii="Times New Roman" w:eastAsia="Times New Roman" w:hAnsi="Times New Roman" w:cs="Times New Roman"/>
          <w:color w:val="auto"/>
          <w:spacing w:val="1"/>
          <w:sz w:val="28"/>
          <w:szCs w:val="28"/>
        </w:rPr>
        <w:t>р</w:t>
      </w:r>
      <w:r w:rsidRPr="00380211">
        <w:rPr>
          <w:rFonts w:ascii="Times New Roman" w:eastAsia="Times New Roman" w:hAnsi="Times New Roman" w:cs="Times New Roman"/>
          <w:color w:val="auto"/>
          <w:sz w:val="28"/>
          <w:szCs w:val="28"/>
        </w:rPr>
        <w:t xml:space="preserve">ии </w:t>
      </w:r>
      <w:r w:rsidR="0065157F" w:rsidRPr="00380211">
        <w:rPr>
          <w:rFonts w:ascii="Times New Roman" w:hAnsi="Times New Roman" w:cs="Times New Roman"/>
          <w:color w:val="auto"/>
          <w:sz w:val="28"/>
          <w:szCs w:val="28"/>
        </w:rPr>
        <w:t>Верхнепокровского</w:t>
      </w:r>
      <w:r w:rsidR="00D92772" w:rsidRPr="00380211">
        <w:rPr>
          <w:rFonts w:ascii="Times New Roman" w:hAnsi="Times New Roman" w:cs="Times New Roman"/>
          <w:color w:val="auto"/>
          <w:sz w:val="28"/>
          <w:szCs w:val="28"/>
        </w:rPr>
        <w:t xml:space="preserve"> сельского поселения</w:t>
      </w:r>
      <w:r w:rsidRPr="00380211">
        <w:rPr>
          <w:rFonts w:ascii="Times New Roman" w:eastAsia="Times New Roman" w:hAnsi="Times New Roman" w:cs="Times New Roman"/>
          <w:color w:val="auto"/>
          <w:w w:val="101"/>
          <w:sz w:val="28"/>
          <w:szCs w:val="28"/>
        </w:rPr>
        <w:t>: с</w:t>
      </w:r>
      <w:r w:rsidRPr="00380211">
        <w:rPr>
          <w:rFonts w:ascii="Times New Roman" w:eastAsia="Times New Roman" w:hAnsi="Times New Roman" w:cs="Times New Roman"/>
          <w:color w:val="auto"/>
          <w:spacing w:val="-1"/>
          <w:sz w:val="28"/>
          <w:szCs w:val="28"/>
        </w:rPr>
        <w:t>о</w:t>
      </w:r>
      <w:r w:rsidRPr="00380211">
        <w:rPr>
          <w:rFonts w:ascii="Times New Roman" w:eastAsia="Times New Roman" w:hAnsi="Times New Roman" w:cs="Times New Roman"/>
          <w:color w:val="auto"/>
          <w:sz w:val="28"/>
          <w:szCs w:val="28"/>
        </w:rPr>
        <w:t>ци</w:t>
      </w:r>
      <w:r w:rsidRPr="00380211">
        <w:rPr>
          <w:rFonts w:ascii="Times New Roman" w:eastAsia="Times New Roman" w:hAnsi="Times New Roman" w:cs="Times New Roman"/>
          <w:color w:val="auto"/>
          <w:w w:val="101"/>
          <w:sz w:val="28"/>
          <w:szCs w:val="28"/>
        </w:rPr>
        <w:t>а</w:t>
      </w:r>
      <w:r w:rsidRPr="00380211">
        <w:rPr>
          <w:rFonts w:ascii="Times New Roman" w:eastAsia="Times New Roman" w:hAnsi="Times New Roman" w:cs="Times New Roman"/>
          <w:color w:val="auto"/>
          <w:sz w:val="28"/>
          <w:szCs w:val="28"/>
        </w:rPr>
        <w:t>л</w:t>
      </w:r>
      <w:r w:rsidRPr="00380211">
        <w:rPr>
          <w:rFonts w:ascii="Times New Roman" w:eastAsia="Times New Roman" w:hAnsi="Times New Roman" w:cs="Times New Roman"/>
          <w:color w:val="auto"/>
          <w:spacing w:val="-3"/>
          <w:sz w:val="28"/>
          <w:szCs w:val="28"/>
        </w:rPr>
        <w:t>ь</w:t>
      </w:r>
      <w:r w:rsidRPr="00380211">
        <w:rPr>
          <w:rFonts w:ascii="Times New Roman" w:eastAsia="Times New Roman" w:hAnsi="Times New Roman" w:cs="Times New Roman"/>
          <w:color w:val="auto"/>
          <w:sz w:val="28"/>
          <w:szCs w:val="28"/>
        </w:rPr>
        <w:t>ны</w:t>
      </w:r>
      <w:r w:rsidR="00016240" w:rsidRPr="00380211">
        <w:rPr>
          <w:rFonts w:ascii="Times New Roman" w:eastAsia="Times New Roman" w:hAnsi="Times New Roman" w:cs="Times New Roman"/>
          <w:color w:val="auto"/>
          <w:w w:val="101"/>
          <w:sz w:val="28"/>
          <w:szCs w:val="28"/>
        </w:rPr>
        <w:t xml:space="preserve">е и </w:t>
      </w:r>
      <w:r w:rsidRPr="00380211">
        <w:rPr>
          <w:rFonts w:ascii="Times New Roman" w:eastAsia="Times New Roman" w:hAnsi="Times New Roman" w:cs="Times New Roman"/>
          <w:color w:val="auto"/>
          <w:w w:val="101"/>
          <w:sz w:val="28"/>
          <w:szCs w:val="28"/>
        </w:rPr>
        <w:t>технические</w:t>
      </w:r>
      <w:r w:rsidRPr="00380211">
        <w:rPr>
          <w:rFonts w:ascii="Times New Roman" w:eastAsia="Times New Roman" w:hAnsi="Times New Roman" w:cs="Times New Roman"/>
          <w:color w:val="auto"/>
          <w:sz w:val="28"/>
          <w:szCs w:val="28"/>
        </w:rPr>
        <w:t>.</w:t>
      </w:r>
    </w:p>
    <w:p w:rsidR="00DD2469" w:rsidRPr="00380211" w:rsidRDefault="00DD2469" w:rsidP="00230DCD">
      <w:pPr>
        <w:pStyle w:val="40"/>
        <w:shd w:val="clear" w:color="auto" w:fill="auto"/>
        <w:spacing w:before="0" w:line="240" w:lineRule="auto"/>
        <w:ind w:firstLine="567"/>
        <w:rPr>
          <w:color w:val="auto"/>
          <w:spacing w:val="-1"/>
        </w:rPr>
      </w:pPr>
      <w:r w:rsidRPr="00380211">
        <w:rPr>
          <w:color w:val="auto"/>
        </w:rPr>
        <w:t>В 20</w:t>
      </w:r>
      <w:r w:rsidR="005C48E2" w:rsidRPr="00380211">
        <w:rPr>
          <w:color w:val="auto"/>
        </w:rPr>
        <w:t>2</w:t>
      </w:r>
      <w:r w:rsidR="00AD5BC2" w:rsidRPr="00380211">
        <w:rPr>
          <w:color w:val="auto"/>
        </w:rPr>
        <w:t>2</w:t>
      </w:r>
      <w:r w:rsidRPr="00380211">
        <w:rPr>
          <w:color w:val="auto"/>
        </w:rPr>
        <w:t xml:space="preserve"> году на территории </w:t>
      </w:r>
      <w:r w:rsidR="0065157F" w:rsidRPr="00380211">
        <w:rPr>
          <w:color w:val="auto"/>
        </w:rPr>
        <w:t>Верхнепокровского</w:t>
      </w:r>
      <w:r w:rsidR="005D36AC" w:rsidRPr="00380211">
        <w:rPr>
          <w:color w:val="auto"/>
        </w:rPr>
        <w:t xml:space="preserve"> сельского поселения</w:t>
      </w:r>
      <w:r w:rsidRPr="00380211">
        <w:rPr>
          <w:color w:val="auto"/>
          <w:spacing w:val="-1"/>
        </w:rPr>
        <w:t xml:space="preserve"> предоставлялись следующие льготы:</w:t>
      </w:r>
    </w:p>
    <w:p w:rsidR="009F11CF" w:rsidRPr="00380211" w:rsidRDefault="009F11CF" w:rsidP="00230DCD">
      <w:pPr>
        <w:pStyle w:val="40"/>
        <w:shd w:val="clear" w:color="auto" w:fill="auto"/>
        <w:spacing w:before="0" w:line="240" w:lineRule="auto"/>
        <w:ind w:firstLine="567"/>
        <w:rPr>
          <w:color w:val="auto"/>
          <w:spacing w:val="-1"/>
        </w:rPr>
      </w:pPr>
    </w:p>
    <w:p w:rsidR="009E174B" w:rsidRPr="00380211" w:rsidRDefault="009F11CF" w:rsidP="00230DCD">
      <w:pPr>
        <w:pStyle w:val="40"/>
        <w:shd w:val="clear" w:color="auto" w:fill="auto"/>
        <w:spacing w:before="0" w:line="240" w:lineRule="auto"/>
        <w:ind w:firstLine="567"/>
        <w:rPr>
          <w:b/>
          <w:color w:val="auto"/>
          <w:spacing w:val="-1"/>
        </w:rPr>
      </w:pPr>
      <w:r w:rsidRPr="00380211">
        <w:rPr>
          <w:b/>
          <w:color w:val="auto"/>
          <w:spacing w:val="-1"/>
        </w:rPr>
        <w:t>П</w:t>
      </w:r>
      <w:r w:rsidR="00190A99" w:rsidRPr="00380211">
        <w:rPr>
          <w:b/>
          <w:color w:val="auto"/>
          <w:spacing w:val="-1"/>
        </w:rPr>
        <w:t>о земельному налогу.</w:t>
      </w:r>
    </w:p>
    <w:p w:rsidR="00D7442A" w:rsidRPr="00380211" w:rsidRDefault="00850D10" w:rsidP="00230DCD">
      <w:pPr>
        <w:pStyle w:val="40"/>
        <w:shd w:val="clear" w:color="auto" w:fill="auto"/>
        <w:spacing w:before="0" w:line="240" w:lineRule="auto"/>
        <w:ind w:firstLine="567"/>
        <w:rPr>
          <w:color w:val="auto"/>
        </w:rPr>
      </w:pPr>
      <w:r w:rsidRPr="00380211">
        <w:rPr>
          <w:color w:val="auto"/>
          <w:szCs w:val="24"/>
        </w:rPr>
        <w:t xml:space="preserve">Решением земского собрания </w:t>
      </w:r>
      <w:r w:rsidR="0065157F" w:rsidRPr="00380211">
        <w:rPr>
          <w:color w:val="auto"/>
        </w:rPr>
        <w:t>Верхнепокровского</w:t>
      </w:r>
      <w:r w:rsidRPr="00380211">
        <w:rPr>
          <w:color w:val="auto"/>
          <w:szCs w:val="24"/>
        </w:rPr>
        <w:t xml:space="preserve"> сельского поселения от </w:t>
      </w:r>
      <w:r w:rsidR="0065157F" w:rsidRPr="00380211">
        <w:rPr>
          <w:color w:val="auto"/>
          <w:szCs w:val="24"/>
        </w:rPr>
        <w:t>08.11.2019 № 5</w:t>
      </w:r>
      <w:r w:rsidRPr="00380211">
        <w:rPr>
          <w:color w:val="auto"/>
          <w:szCs w:val="24"/>
        </w:rPr>
        <w:t xml:space="preserve"> "Об установлении на территории </w:t>
      </w:r>
      <w:r w:rsidR="00484F1D" w:rsidRPr="00380211">
        <w:rPr>
          <w:color w:val="auto"/>
        </w:rPr>
        <w:t>Верхнепокровского</w:t>
      </w:r>
      <w:r w:rsidRPr="00380211">
        <w:rPr>
          <w:color w:val="auto"/>
          <w:szCs w:val="24"/>
        </w:rPr>
        <w:t xml:space="preserve"> сельского поселения муниципального района "Красногвардейский район" Белгородской области земельного налога "</w:t>
      </w:r>
      <w:r w:rsidRPr="00380211">
        <w:rPr>
          <w:color w:val="auto"/>
          <w:sz w:val="32"/>
        </w:rPr>
        <w:t xml:space="preserve"> </w:t>
      </w:r>
      <w:r w:rsidR="004D23AF" w:rsidRPr="00380211">
        <w:rPr>
          <w:color w:val="auto"/>
        </w:rPr>
        <w:t>(далее – решение о земельном налоге)</w:t>
      </w:r>
      <w:r w:rsidR="00D7442A" w:rsidRPr="00380211">
        <w:rPr>
          <w:color w:val="auto"/>
        </w:rPr>
        <w:t xml:space="preserve"> налоговые льготы по земельному налогу установлены для </w:t>
      </w:r>
      <w:r w:rsidRPr="00380211">
        <w:rPr>
          <w:color w:val="auto"/>
        </w:rPr>
        <w:t xml:space="preserve">следующих </w:t>
      </w:r>
      <w:r w:rsidR="00D7442A" w:rsidRPr="00380211">
        <w:rPr>
          <w:color w:val="auto"/>
        </w:rPr>
        <w:t>категорий налогоплательщиков.</w:t>
      </w:r>
    </w:p>
    <w:p w:rsidR="00AD5BC2" w:rsidRPr="00380211" w:rsidRDefault="00AD5BC2" w:rsidP="00AD5BC2">
      <w:pPr>
        <w:widowControl/>
        <w:jc w:val="both"/>
        <w:rPr>
          <w:rFonts w:ascii="Times New Roman" w:eastAsia="Times New Roman" w:hAnsi="Times New Roman" w:cs="Times New Roman"/>
          <w:color w:val="auto"/>
          <w:lang w:bidi="ar-SA"/>
        </w:rPr>
      </w:pPr>
    </w:p>
    <w:p w:rsidR="00AD5BC2" w:rsidRPr="00380211" w:rsidRDefault="00AD5BC2" w:rsidP="00AD5BC2">
      <w:pPr>
        <w:pStyle w:val="40"/>
        <w:shd w:val="clear" w:color="auto" w:fill="auto"/>
        <w:spacing w:before="0" w:line="240" w:lineRule="auto"/>
        <w:ind w:firstLine="567"/>
        <w:rPr>
          <w:b/>
          <w:color w:val="auto"/>
        </w:rPr>
      </w:pPr>
      <w:r w:rsidRPr="00380211">
        <w:rPr>
          <w:b/>
          <w:color w:val="auto"/>
        </w:rPr>
        <w:t>По налогу на имущество.</w:t>
      </w:r>
    </w:p>
    <w:p w:rsidR="00AD5BC2" w:rsidRPr="00380211" w:rsidRDefault="00AD5BC2" w:rsidP="00AD5BC2">
      <w:pPr>
        <w:pStyle w:val="40"/>
        <w:shd w:val="clear" w:color="auto" w:fill="auto"/>
        <w:spacing w:before="0" w:line="240" w:lineRule="auto"/>
        <w:ind w:firstLine="567"/>
        <w:rPr>
          <w:color w:val="auto"/>
        </w:rPr>
      </w:pPr>
      <w:r w:rsidRPr="00380211">
        <w:rPr>
          <w:color w:val="auto"/>
        </w:rPr>
        <w:t xml:space="preserve">Решением земского </w:t>
      </w:r>
      <w:r w:rsidR="00520483" w:rsidRPr="00520483">
        <w:rPr>
          <w:color w:val="auto"/>
        </w:rPr>
        <w:t>собрания Верхнепокровского сельского поселения от 10.11.2015 № 6 "Об установлении на территории Верхнепокровского сельского поселения муниципального района "Красногвардейский район" Белгородской области налога на имущество физических лиц "</w:t>
      </w:r>
      <w:r w:rsidRPr="00380211">
        <w:rPr>
          <w:color w:val="auto"/>
        </w:rPr>
        <w:t xml:space="preserve"> (далее – решение о налоге на </w:t>
      </w:r>
      <w:r w:rsidRPr="00380211">
        <w:rPr>
          <w:color w:val="auto"/>
        </w:rPr>
        <w:lastRenderedPageBreak/>
        <w:t xml:space="preserve">имущество физических лиц) </w:t>
      </w:r>
    </w:p>
    <w:p w:rsidR="00AD5BC2" w:rsidRPr="00380211" w:rsidRDefault="00AD5BC2" w:rsidP="00AD5BC2">
      <w:pPr>
        <w:spacing w:before="3"/>
        <w:ind w:left="1" w:right="-19" w:firstLine="566"/>
        <w:jc w:val="both"/>
        <w:rPr>
          <w:rFonts w:ascii="Times New Roman" w:hAnsi="Times New Roman" w:cs="Times New Roman"/>
          <w:color w:val="auto"/>
          <w:sz w:val="28"/>
          <w:szCs w:val="28"/>
        </w:rPr>
      </w:pPr>
      <w:r w:rsidRPr="00380211">
        <w:rPr>
          <w:rFonts w:ascii="Times New Roman" w:eastAsia="Times New Roman" w:hAnsi="Times New Roman" w:cs="Times New Roman"/>
          <w:color w:val="auto"/>
          <w:sz w:val="28"/>
          <w:szCs w:val="28"/>
        </w:rPr>
        <w:t xml:space="preserve">В соответствии с </w:t>
      </w:r>
      <w:r w:rsidRPr="00380211">
        <w:rPr>
          <w:rFonts w:ascii="Times New Roman" w:hAnsi="Times New Roman" w:cs="Times New Roman"/>
          <w:color w:val="auto"/>
          <w:sz w:val="28"/>
          <w:szCs w:val="28"/>
        </w:rPr>
        <w:t xml:space="preserve">решениями </w:t>
      </w:r>
      <w:r w:rsidRPr="00380211">
        <w:rPr>
          <w:rFonts w:ascii="Times New Roman" w:hAnsi="Times New Roman" w:cs="Times New Roman"/>
          <w:b/>
          <w:color w:val="auto"/>
          <w:sz w:val="28"/>
          <w:szCs w:val="28"/>
          <w:u w:val="single"/>
        </w:rPr>
        <w:t>к социальным налоговым расходам</w:t>
      </w:r>
      <w:r w:rsidRPr="00380211">
        <w:rPr>
          <w:rFonts w:ascii="Times New Roman" w:hAnsi="Times New Roman" w:cs="Times New Roman"/>
          <w:color w:val="auto"/>
          <w:sz w:val="28"/>
          <w:szCs w:val="28"/>
        </w:rPr>
        <w:t xml:space="preserve"> относятся следующие льготы:</w:t>
      </w:r>
    </w:p>
    <w:p w:rsidR="005C48E2" w:rsidRPr="00380211" w:rsidRDefault="005C48E2" w:rsidP="005C48E2">
      <w:pPr>
        <w:pStyle w:val="af1"/>
        <w:spacing w:after="0" w:line="276" w:lineRule="auto"/>
        <w:ind w:left="0" w:right="-19" w:firstLine="567"/>
        <w:jc w:val="both"/>
        <w:rPr>
          <w:rFonts w:ascii="Times New Roman" w:hAnsi="Times New Roman" w:cs="Times New Roman"/>
          <w:sz w:val="28"/>
          <w:szCs w:val="28"/>
        </w:rPr>
      </w:pPr>
      <w:r w:rsidRPr="00380211">
        <w:rPr>
          <w:rFonts w:ascii="Times New Roman" w:hAnsi="Times New Roman" w:cs="Times New Roman"/>
          <w:sz w:val="28"/>
          <w:szCs w:val="28"/>
        </w:rPr>
        <w:t xml:space="preserve">1) </w:t>
      </w:r>
      <w:r w:rsidRPr="00380211">
        <w:rPr>
          <w:rFonts w:ascii="Times New Roman" w:hAnsi="Times New Roman" w:cs="Times New Roman"/>
          <w:sz w:val="28"/>
          <w:szCs w:val="28"/>
          <w:u w:val="single"/>
        </w:rPr>
        <w:t>Освобождение от уплаты налога  в размере 100% в отношении земельных участков,  приобретенных (предоставленных) для  личного подсобного хозяйства, садоводства, огородничества и животноводства</w:t>
      </w:r>
      <w:r w:rsidRPr="00380211">
        <w:rPr>
          <w:rFonts w:ascii="Times New Roman" w:hAnsi="Times New Roman" w:cs="Times New Roman"/>
          <w:sz w:val="28"/>
          <w:szCs w:val="28"/>
        </w:rPr>
        <w:t>:</w:t>
      </w:r>
    </w:p>
    <w:p w:rsidR="00B43105" w:rsidRPr="00380211" w:rsidRDefault="00B43105" w:rsidP="005C48E2">
      <w:pPr>
        <w:pStyle w:val="af1"/>
        <w:spacing w:after="0"/>
        <w:ind w:left="0" w:right="-19" w:firstLine="567"/>
        <w:jc w:val="both"/>
        <w:rPr>
          <w:rFonts w:ascii="Times New Roman" w:hAnsi="Times New Roman"/>
          <w:sz w:val="28"/>
        </w:rPr>
      </w:pPr>
      <w:r w:rsidRPr="00380211">
        <w:rPr>
          <w:rFonts w:ascii="Times New Roman" w:hAnsi="Times New Roman"/>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B43105" w:rsidRPr="00380211" w:rsidRDefault="00B43105" w:rsidP="00B43105">
      <w:pPr>
        <w:ind w:firstLine="567"/>
        <w:rPr>
          <w:rFonts w:ascii="Times New Roman" w:hAnsi="Times New Roman"/>
          <w:color w:val="auto"/>
          <w:sz w:val="28"/>
        </w:rPr>
      </w:pPr>
      <w:r w:rsidRPr="00380211">
        <w:rPr>
          <w:rFonts w:ascii="Times New Roman" w:hAnsi="Times New Roman"/>
          <w:color w:val="auto"/>
          <w:sz w:val="28"/>
        </w:rPr>
        <w:t xml:space="preserve">-Инвалиды I и II групп инвалидности;   </w:t>
      </w:r>
    </w:p>
    <w:p w:rsidR="00B43105" w:rsidRPr="00380211" w:rsidRDefault="00B43105" w:rsidP="00B43105">
      <w:pPr>
        <w:ind w:firstLine="567"/>
        <w:rPr>
          <w:rFonts w:ascii="Times New Roman" w:hAnsi="Times New Roman"/>
          <w:color w:val="auto"/>
          <w:sz w:val="28"/>
        </w:rPr>
      </w:pPr>
      <w:r w:rsidRPr="00380211">
        <w:rPr>
          <w:rFonts w:ascii="Times New Roman" w:hAnsi="Times New Roman"/>
          <w:color w:val="auto"/>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43105" w:rsidRPr="00380211" w:rsidRDefault="00B43105" w:rsidP="00B43105">
      <w:pPr>
        <w:ind w:firstLine="567"/>
        <w:rPr>
          <w:rFonts w:ascii="Times New Roman" w:hAnsi="Times New Roman"/>
          <w:color w:val="auto"/>
          <w:sz w:val="28"/>
        </w:rPr>
      </w:pPr>
      <w:r w:rsidRPr="00380211">
        <w:rPr>
          <w:rFonts w:ascii="Times New Roman" w:hAnsi="Times New Roman"/>
          <w:color w:val="auto"/>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5C48E2" w:rsidRPr="00380211">
        <w:rPr>
          <w:rFonts w:ascii="Times New Roman" w:hAnsi="Times New Roman"/>
          <w:color w:val="auto"/>
          <w:sz w:val="28"/>
        </w:rPr>
        <w:t>жбы двадцать лет и более. Члены</w:t>
      </w:r>
      <w:r w:rsidRPr="00380211">
        <w:rPr>
          <w:rFonts w:ascii="Times New Roman" w:hAnsi="Times New Roman"/>
          <w:color w:val="auto"/>
          <w:sz w:val="28"/>
        </w:rPr>
        <w:t xml:space="preserve"> семей военнослужащих и сотрудников о</w:t>
      </w:r>
      <w:r w:rsidR="005C48E2" w:rsidRPr="00380211">
        <w:rPr>
          <w:rFonts w:ascii="Times New Roman" w:hAnsi="Times New Roman"/>
          <w:color w:val="auto"/>
          <w:sz w:val="28"/>
        </w:rPr>
        <w:t>рганов внутренних дел потерявшие</w:t>
      </w:r>
      <w:r w:rsidRPr="00380211">
        <w:rPr>
          <w:rFonts w:ascii="Times New Roman" w:hAnsi="Times New Roman"/>
          <w:color w:val="auto"/>
          <w:sz w:val="28"/>
        </w:rPr>
        <w:t xml:space="preserve"> кормильца при исполнении служебных обязанностей; </w:t>
      </w:r>
    </w:p>
    <w:p w:rsidR="00B43105" w:rsidRPr="00380211" w:rsidRDefault="00B43105" w:rsidP="00B43105">
      <w:pPr>
        <w:ind w:firstLine="567"/>
        <w:rPr>
          <w:rFonts w:ascii="Times New Roman" w:hAnsi="Times New Roman"/>
          <w:color w:val="auto"/>
          <w:sz w:val="28"/>
        </w:rPr>
      </w:pPr>
      <w:r w:rsidRPr="00380211">
        <w:rPr>
          <w:rFonts w:ascii="Times New Roman" w:hAnsi="Times New Roman"/>
          <w:color w:val="auto"/>
          <w:sz w:val="28"/>
        </w:rPr>
        <w:t xml:space="preserve">-Герои Советского Союза, Герои Российской Федерации, Герои </w:t>
      </w:r>
      <w:r w:rsidR="00C54BFC" w:rsidRPr="00380211">
        <w:rPr>
          <w:rFonts w:ascii="Times New Roman" w:hAnsi="Times New Roman"/>
          <w:color w:val="auto"/>
          <w:sz w:val="28"/>
        </w:rPr>
        <w:t>Социалистического труда и полные кавалеры</w:t>
      </w:r>
      <w:r w:rsidRPr="00380211">
        <w:rPr>
          <w:rFonts w:ascii="Times New Roman" w:hAnsi="Times New Roman"/>
          <w:color w:val="auto"/>
          <w:sz w:val="28"/>
        </w:rPr>
        <w:t xml:space="preserve"> орденов Славы, трудовой Славы и «За службу Родине в Вооруженных Силах СССР», </w:t>
      </w:r>
    </w:p>
    <w:p w:rsidR="00B43105" w:rsidRPr="00380211" w:rsidRDefault="00B43105" w:rsidP="00B43105">
      <w:pPr>
        <w:ind w:firstLine="567"/>
        <w:rPr>
          <w:rFonts w:ascii="Times New Roman" w:hAnsi="Times New Roman"/>
          <w:color w:val="auto"/>
          <w:sz w:val="28"/>
        </w:rPr>
      </w:pPr>
      <w:r w:rsidRPr="00380211">
        <w:rPr>
          <w:rFonts w:ascii="Times New Roman" w:hAnsi="Times New Roman"/>
          <w:color w:val="auto"/>
          <w:sz w:val="28"/>
        </w:rPr>
        <w:t xml:space="preserve">- Инвалиды с детства; </w:t>
      </w:r>
    </w:p>
    <w:p w:rsidR="00B43105" w:rsidRPr="00380211" w:rsidRDefault="00B43105" w:rsidP="00B43105">
      <w:pPr>
        <w:ind w:firstLine="567"/>
        <w:rPr>
          <w:rFonts w:ascii="Times New Roman" w:hAnsi="Times New Roman"/>
          <w:color w:val="auto"/>
          <w:sz w:val="28"/>
        </w:rPr>
      </w:pPr>
      <w:r w:rsidRPr="00380211">
        <w:rPr>
          <w:rFonts w:ascii="Times New Roman" w:hAnsi="Times New Roman"/>
          <w:color w:val="auto"/>
          <w:sz w:val="28"/>
        </w:rPr>
        <w:t>- Семьи, воспи</w:t>
      </w:r>
      <w:r w:rsidR="00C54BFC" w:rsidRPr="00380211">
        <w:rPr>
          <w:rFonts w:ascii="Times New Roman" w:hAnsi="Times New Roman"/>
          <w:color w:val="auto"/>
          <w:sz w:val="28"/>
        </w:rPr>
        <w:t>тывающие детей инвалидов и семьи</w:t>
      </w:r>
      <w:r w:rsidRPr="00380211">
        <w:rPr>
          <w:rFonts w:ascii="Times New Roman" w:hAnsi="Times New Roman"/>
          <w:color w:val="auto"/>
          <w:sz w:val="28"/>
        </w:rPr>
        <w:t xml:space="preserve">, где есть родители инвалиды; </w:t>
      </w:r>
    </w:p>
    <w:p w:rsidR="00B43105" w:rsidRPr="00380211" w:rsidRDefault="00B43105" w:rsidP="00B43105">
      <w:pPr>
        <w:ind w:firstLine="567"/>
        <w:rPr>
          <w:rFonts w:ascii="Times New Roman" w:hAnsi="Times New Roman"/>
          <w:color w:val="auto"/>
          <w:sz w:val="28"/>
        </w:rPr>
      </w:pPr>
      <w:r w:rsidRPr="00380211">
        <w:rPr>
          <w:rFonts w:ascii="Times New Roman" w:hAnsi="Times New Roman"/>
          <w:color w:val="auto"/>
          <w:sz w:val="28"/>
        </w:rPr>
        <w:t xml:space="preserve">-Ветераны и инвалиды ВОВ, а </w:t>
      </w:r>
      <w:r w:rsidR="00C54BFC" w:rsidRPr="00380211">
        <w:rPr>
          <w:rFonts w:ascii="Times New Roman" w:hAnsi="Times New Roman"/>
          <w:color w:val="auto"/>
          <w:sz w:val="28"/>
        </w:rPr>
        <w:t>также ветераны и инвалиды</w:t>
      </w:r>
      <w:r w:rsidRPr="00380211">
        <w:rPr>
          <w:rFonts w:ascii="Times New Roman" w:hAnsi="Times New Roman"/>
          <w:color w:val="auto"/>
          <w:sz w:val="28"/>
        </w:rPr>
        <w:t xml:space="preserve"> боевых действий; </w:t>
      </w:r>
    </w:p>
    <w:p w:rsidR="00B43105" w:rsidRPr="00380211" w:rsidRDefault="00C54BFC" w:rsidP="00B43105">
      <w:pPr>
        <w:ind w:firstLine="567"/>
        <w:rPr>
          <w:rFonts w:ascii="Times New Roman" w:hAnsi="Times New Roman"/>
          <w:color w:val="auto"/>
          <w:sz w:val="28"/>
        </w:rPr>
      </w:pPr>
      <w:r w:rsidRPr="00380211">
        <w:rPr>
          <w:rFonts w:ascii="Times New Roman" w:hAnsi="Times New Roman"/>
          <w:color w:val="auto"/>
          <w:sz w:val="28"/>
        </w:rPr>
        <w:t>-Физические</w:t>
      </w:r>
      <w:r w:rsidR="00B43105" w:rsidRPr="00380211">
        <w:rPr>
          <w:rFonts w:ascii="Times New Roman" w:hAnsi="Times New Roman"/>
          <w:color w:val="auto"/>
          <w:sz w:val="28"/>
        </w:rPr>
        <w:t xml:space="preserve"> лиц</w:t>
      </w:r>
      <w:r w:rsidRPr="00380211">
        <w:rPr>
          <w:rFonts w:ascii="Times New Roman" w:hAnsi="Times New Roman"/>
          <w:color w:val="auto"/>
          <w:sz w:val="28"/>
        </w:rPr>
        <w:t>а, имеющие</w:t>
      </w:r>
      <w:r w:rsidR="00B43105" w:rsidRPr="00380211">
        <w:rPr>
          <w:rFonts w:ascii="Times New Roman" w:hAnsi="Times New Roman"/>
          <w:color w:val="auto"/>
          <w:sz w:val="28"/>
        </w:rPr>
        <w:t xml:space="preserve"> трех и более несовершеннолетних детей;</w:t>
      </w:r>
    </w:p>
    <w:p w:rsidR="00B43105" w:rsidRPr="00380211" w:rsidRDefault="00B43105" w:rsidP="00B43105">
      <w:pPr>
        <w:spacing w:before="3"/>
        <w:ind w:right="-19" w:firstLine="567"/>
        <w:jc w:val="both"/>
        <w:rPr>
          <w:rFonts w:ascii="Times New Roman" w:hAnsi="Times New Roman" w:cs="Times New Roman"/>
          <w:color w:val="auto"/>
          <w:sz w:val="28"/>
          <w:szCs w:val="28"/>
        </w:rPr>
      </w:pPr>
      <w:r w:rsidRPr="00380211">
        <w:rPr>
          <w:rFonts w:ascii="Times New Roman" w:hAnsi="Times New Roman"/>
          <w:color w:val="auto"/>
          <w:sz w:val="28"/>
        </w:rPr>
        <w:t>-</w:t>
      </w:r>
      <w:r w:rsidRPr="00380211">
        <w:rPr>
          <w:color w:val="auto"/>
          <w:sz w:val="28"/>
        </w:rPr>
        <w:t xml:space="preserve"> </w:t>
      </w:r>
      <w:r w:rsidRPr="00380211">
        <w:rPr>
          <w:rFonts w:ascii="Times New Roman" w:hAnsi="Times New Roman"/>
          <w:color w:val="auto"/>
          <w:sz w:val="28"/>
        </w:rPr>
        <w:t>Мног</w:t>
      </w:r>
      <w:r w:rsidR="00C54BFC" w:rsidRPr="00380211">
        <w:rPr>
          <w:rFonts w:ascii="Times New Roman" w:hAnsi="Times New Roman"/>
          <w:color w:val="auto"/>
          <w:sz w:val="28"/>
        </w:rPr>
        <w:t>одетные родители, организовавшие</w:t>
      </w:r>
      <w:r w:rsidRPr="00380211">
        <w:rPr>
          <w:rFonts w:ascii="Times New Roman" w:hAnsi="Times New Roman"/>
          <w:color w:val="auto"/>
          <w:sz w:val="28"/>
        </w:rPr>
        <w:t xml:space="preserve"> крестьянские (фермерские) хозяйства;</w:t>
      </w:r>
      <w:r w:rsidR="00C8366D" w:rsidRPr="00380211">
        <w:rPr>
          <w:rFonts w:ascii="Times New Roman" w:hAnsi="Times New Roman" w:cs="Times New Roman"/>
          <w:color w:val="auto"/>
          <w:sz w:val="32"/>
          <w:szCs w:val="28"/>
        </w:rPr>
        <w:t xml:space="preserve">     </w:t>
      </w:r>
      <w:r w:rsidR="00C8366D" w:rsidRPr="00380211">
        <w:rPr>
          <w:rFonts w:ascii="Times New Roman" w:hAnsi="Times New Roman" w:cs="Times New Roman"/>
          <w:color w:val="auto"/>
          <w:sz w:val="28"/>
          <w:szCs w:val="28"/>
        </w:rPr>
        <w:t xml:space="preserve">    </w:t>
      </w:r>
    </w:p>
    <w:p w:rsidR="00B43105" w:rsidRPr="00380211" w:rsidRDefault="00B43105" w:rsidP="00B43105">
      <w:pPr>
        <w:spacing w:before="3"/>
        <w:ind w:right="-19"/>
        <w:jc w:val="both"/>
        <w:rPr>
          <w:rFonts w:ascii="Times New Roman" w:hAnsi="Times New Roman" w:cs="Times New Roman"/>
          <w:color w:val="auto"/>
          <w:sz w:val="28"/>
          <w:szCs w:val="28"/>
        </w:rPr>
      </w:pPr>
    </w:p>
    <w:p w:rsidR="00C8366D" w:rsidRPr="00380211" w:rsidRDefault="00C8366D" w:rsidP="00B43105">
      <w:pPr>
        <w:spacing w:before="3"/>
        <w:ind w:right="-19"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xml:space="preserve"> 2</w:t>
      </w:r>
      <w:r w:rsidR="00B43105" w:rsidRPr="00380211">
        <w:rPr>
          <w:rFonts w:ascii="Times New Roman" w:hAnsi="Times New Roman" w:cs="Times New Roman"/>
          <w:color w:val="auto"/>
          <w:sz w:val="28"/>
          <w:szCs w:val="28"/>
        </w:rPr>
        <w:t>)</w:t>
      </w:r>
      <w:r w:rsidRPr="00380211">
        <w:rPr>
          <w:rFonts w:ascii="Times New Roman" w:hAnsi="Times New Roman" w:cs="Times New Roman"/>
          <w:color w:val="auto"/>
          <w:sz w:val="28"/>
          <w:szCs w:val="28"/>
        </w:rPr>
        <w:t xml:space="preserve"> </w:t>
      </w:r>
      <w:r w:rsidR="00B43105" w:rsidRPr="00380211">
        <w:rPr>
          <w:rFonts w:ascii="Times New Roman" w:hAnsi="Times New Roman" w:cs="Times New Roman"/>
          <w:color w:val="auto"/>
          <w:sz w:val="28"/>
          <w:szCs w:val="28"/>
          <w:u w:val="single"/>
        </w:rPr>
        <w:t>Освобождение от уплаты земельного налога в размере 25% от начисленного налога:</w:t>
      </w:r>
    </w:p>
    <w:p w:rsidR="00C8366D" w:rsidRPr="00380211" w:rsidRDefault="00C8366D" w:rsidP="00B43105">
      <w:pPr>
        <w:spacing w:before="3"/>
        <w:ind w:right="-19"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xml:space="preserve">- </w:t>
      </w:r>
      <w:r w:rsidR="00C54BFC" w:rsidRPr="00380211">
        <w:rPr>
          <w:rFonts w:ascii="Times New Roman" w:hAnsi="Times New Roman"/>
          <w:color w:val="auto"/>
          <w:sz w:val="28"/>
          <w:szCs w:val="28"/>
        </w:rPr>
        <w:t>Физические лица, соответствующие</w:t>
      </w:r>
      <w:r w:rsidR="00B43105" w:rsidRPr="00380211">
        <w:rPr>
          <w:rFonts w:ascii="Times New Roman" w:hAnsi="Times New Roman"/>
          <w:color w:val="auto"/>
          <w:sz w:val="28"/>
          <w:szCs w:val="28"/>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BC5B5B" w:rsidRPr="00380211" w:rsidRDefault="00BC5B5B" w:rsidP="00BC5B5B">
      <w:pPr>
        <w:autoSpaceDE w:val="0"/>
        <w:autoSpaceDN w:val="0"/>
        <w:adjustRightInd w:val="0"/>
        <w:spacing w:line="276" w:lineRule="auto"/>
        <w:ind w:firstLine="709"/>
        <w:jc w:val="both"/>
        <w:rPr>
          <w:rFonts w:ascii="Times New Roman" w:eastAsia="Times New Roman" w:hAnsi="Times New Roman" w:cs="Times New Roman"/>
          <w:color w:val="auto"/>
          <w:sz w:val="28"/>
          <w:lang w:bidi="ar-SA"/>
        </w:rPr>
      </w:pPr>
      <w:r w:rsidRPr="00380211">
        <w:rPr>
          <w:rFonts w:ascii="Times New Roman" w:hAnsi="Times New Roman" w:cs="Times New Roman"/>
          <w:color w:val="auto"/>
          <w:sz w:val="28"/>
        </w:rPr>
        <w:t>3</w:t>
      </w:r>
      <w:r w:rsidRPr="00380211">
        <w:rPr>
          <w:rFonts w:ascii="Times New Roman" w:hAnsi="Times New Roman" w:cs="Times New Roman"/>
          <w:color w:val="auto"/>
          <w:sz w:val="28"/>
          <w:u w:val="single"/>
        </w:rPr>
        <w:t xml:space="preserve">) </w:t>
      </w:r>
      <w:r w:rsidRPr="00380211">
        <w:rPr>
          <w:rFonts w:ascii="Times New Roman" w:eastAsia="Times New Roman" w:hAnsi="Times New Roman" w:cs="Times New Roman"/>
          <w:color w:val="auto"/>
          <w:sz w:val="28"/>
          <w:u w:val="single"/>
          <w:lang w:bidi="ar-SA"/>
        </w:rPr>
        <w:t xml:space="preserve">Освобождение от уплаты земельного налога за налоговые периоды 2022 и 2033 годов </w:t>
      </w:r>
      <w:proofErr w:type="gramStart"/>
      <w:r w:rsidRPr="00380211">
        <w:rPr>
          <w:rFonts w:ascii="Times New Roman" w:eastAsia="Times New Roman" w:hAnsi="Times New Roman" w:cs="Times New Roman"/>
          <w:color w:val="auto"/>
          <w:sz w:val="28"/>
          <w:u w:val="single"/>
          <w:lang w:bidi="ar-SA"/>
        </w:rPr>
        <w:t>с даты прекращения</w:t>
      </w:r>
      <w:proofErr w:type="gramEnd"/>
      <w:r w:rsidRPr="00380211">
        <w:rPr>
          <w:rFonts w:ascii="Times New Roman" w:eastAsia="Times New Roman" w:hAnsi="Times New Roman" w:cs="Times New Roman"/>
          <w:color w:val="auto"/>
          <w:sz w:val="28"/>
          <w:u w:val="single"/>
          <w:lang w:bidi="ar-SA"/>
        </w:rPr>
        <w:t xml:space="preserve"> использования до даты возобновления использования указанных объектов налогоплательщиком:</w:t>
      </w:r>
      <w:r w:rsidRPr="00380211">
        <w:rPr>
          <w:rFonts w:ascii="Times New Roman" w:eastAsia="Times New Roman" w:hAnsi="Times New Roman" w:cs="Times New Roman"/>
          <w:color w:val="auto"/>
          <w:sz w:val="28"/>
          <w:lang w:bidi="ar-SA"/>
        </w:rPr>
        <w:t xml:space="preserve"> </w:t>
      </w:r>
    </w:p>
    <w:p w:rsidR="00BC5B5B" w:rsidRPr="00380211" w:rsidRDefault="00BC5B5B" w:rsidP="00BC5B5B">
      <w:pPr>
        <w:autoSpaceDE w:val="0"/>
        <w:autoSpaceDN w:val="0"/>
        <w:adjustRightInd w:val="0"/>
        <w:spacing w:line="276" w:lineRule="auto"/>
        <w:ind w:firstLine="709"/>
        <w:jc w:val="both"/>
        <w:rPr>
          <w:rFonts w:ascii="Times New Roman" w:hAnsi="Times New Roman" w:cs="Times New Roman"/>
          <w:color w:val="auto"/>
          <w:sz w:val="28"/>
        </w:rPr>
      </w:pPr>
      <w:r w:rsidRPr="00380211">
        <w:rPr>
          <w:rFonts w:ascii="Times New Roman" w:eastAsia="Times New Roman" w:hAnsi="Times New Roman" w:cs="Times New Roman"/>
          <w:color w:val="auto"/>
          <w:sz w:val="28"/>
          <w:lang w:bidi="ar-SA"/>
        </w:rPr>
        <w:t xml:space="preserve">3.1) </w:t>
      </w:r>
      <w:r w:rsidRPr="00380211">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w:t>
      </w:r>
      <w:bookmarkStart w:id="0" w:name="_GoBack"/>
      <w:r w:rsidRPr="00380211">
        <w:rPr>
          <w:rFonts w:ascii="Times New Roman" w:hAnsi="Times New Roman" w:cs="Times New Roman"/>
          <w:color w:val="auto"/>
          <w:sz w:val="28"/>
        </w:rPr>
        <w:t xml:space="preserve">использование которых налогоплательщиком невозможно в связи с использованием для нужд обороны и безопасности </w:t>
      </w:r>
      <w:r w:rsidRPr="00380211">
        <w:rPr>
          <w:rFonts w:ascii="Times New Roman" w:hAnsi="Times New Roman" w:cs="Times New Roman"/>
          <w:color w:val="auto"/>
          <w:sz w:val="28"/>
        </w:rPr>
        <w:lastRenderedPageBreak/>
        <w:t>Российской Федерации</w:t>
      </w:r>
      <w:bookmarkEnd w:id="0"/>
      <w:r w:rsidRPr="00380211">
        <w:rPr>
          <w:rFonts w:ascii="Times New Roman" w:hAnsi="Times New Roman" w:cs="Times New Roman"/>
          <w:color w:val="auto"/>
          <w:sz w:val="28"/>
        </w:rPr>
        <w:t xml:space="preserve">, на период </w:t>
      </w:r>
      <w:proofErr w:type="gramStart"/>
      <w:r w:rsidRPr="00380211">
        <w:rPr>
          <w:rFonts w:ascii="Times New Roman" w:hAnsi="Times New Roman" w:cs="Times New Roman"/>
          <w:color w:val="auto"/>
          <w:sz w:val="28"/>
        </w:rPr>
        <w:t>с даты прекращения</w:t>
      </w:r>
      <w:proofErr w:type="gramEnd"/>
      <w:r w:rsidRPr="00380211">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BC5B5B" w:rsidRPr="00380211" w:rsidRDefault="00BC5B5B" w:rsidP="00BC5B5B">
      <w:pPr>
        <w:spacing w:before="3" w:line="276" w:lineRule="auto"/>
        <w:ind w:right="-19" w:firstLine="567"/>
        <w:jc w:val="both"/>
        <w:rPr>
          <w:rFonts w:ascii="Times New Roman" w:hAnsi="Times New Roman" w:cs="Times New Roman"/>
          <w:color w:val="auto"/>
          <w:sz w:val="28"/>
        </w:rPr>
      </w:pPr>
      <w:proofErr w:type="gramStart"/>
      <w:r w:rsidRPr="00380211">
        <w:rPr>
          <w:rFonts w:ascii="Times New Roman" w:hAnsi="Times New Roman" w:cs="Times New Roman"/>
          <w:color w:val="auto"/>
          <w:sz w:val="28"/>
        </w:rPr>
        <w:t>3.2) 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380211">
        <w:rPr>
          <w:rFonts w:ascii="Times New Roman" w:hAnsi="Times New Roman" w:cs="Times New Roman"/>
          <w:color w:val="auto"/>
          <w:sz w:val="28"/>
        </w:rPr>
        <w:t xml:space="preserve"> </w:t>
      </w:r>
      <w:proofErr w:type="gramStart"/>
      <w:r w:rsidRPr="00380211">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380211">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BC5B5B" w:rsidRPr="00380211" w:rsidRDefault="00BC5B5B" w:rsidP="00BC5B5B">
      <w:pPr>
        <w:spacing w:before="3" w:line="276" w:lineRule="auto"/>
        <w:ind w:right="-19" w:firstLine="567"/>
        <w:jc w:val="both"/>
        <w:rPr>
          <w:rFonts w:ascii="Times New Roman" w:hAnsi="Times New Roman" w:cs="Times New Roman"/>
          <w:color w:val="auto"/>
          <w:sz w:val="28"/>
        </w:rPr>
      </w:pPr>
    </w:p>
    <w:p w:rsidR="00BC5B5B" w:rsidRPr="00380211" w:rsidRDefault="00BC5B5B" w:rsidP="00BC5B5B">
      <w:pPr>
        <w:spacing w:before="3" w:line="276" w:lineRule="auto"/>
        <w:ind w:right="-19" w:firstLine="567"/>
        <w:jc w:val="both"/>
        <w:rPr>
          <w:rFonts w:ascii="Times New Roman" w:hAnsi="Times New Roman" w:cs="Times New Roman"/>
          <w:color w:val="auto"/>
          <w:sz w:val="28"/>
          <w:u w:val="single"/>
        </w:rPr>
      </w:pPr>
      <w:r w:rsidRPr="00380211">
        <w:rPr>
          <w:rFonts w:ascii="Times New Roman" w:hAnsi="Times New Roman" w:cs="Times New Roman"/>
          <w:color w:val="auto"/>
          <w:sz w:val="28"/>
        </w:rPr>
        <w:t xml:space="preserve">4) </w:t>
      </w:r>
      <w:r w:rsidRPr="00380211">
        <w:rPr>
          <w:rFonts w:ascii="Times New Roman" w:hAnsi="Times New Roman" w:cs="Times New Roman"/>
          <w:color w:val="auto"/>
          <w:sz w:val="28"/>
          <w:u w:val="single"/>
        </w:rPr>
        <w:t>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BC5B5B" w:rsidRPr="00380211" w:rsidRDefault="00BC5B5B" w:rsidP="00BC5B5B">
      <w:pPr>
        <w:spacing w:before="3" w:line="276" w:lineRule="auto"/>
        <w:ind w:right="-19" w:firstLine="567"/>
        <w:jc w:val="both"/>
        <w:rPr>
          <w:rFonts w:ascii="Times New Roman" w:hAnsi="Times New Roman" w:cs="Times New Roman"/>
          <w:color w:val="auto"/>
          <w:sz w:val="28"/>
        </w:rPr>
      </w:pPr>
      <w:r w:rsidRPr="00380211">
        <w:rPr>
          <w:rFonts w:ascii="Times New Roman" w:hAnsi="Times New Roman" w:cs="Times New Roman"/>
          <w:color w:val="auto"/>
          <w:sz w:val="28"/>
        </w:rPr>
        <w:t>- имущество расположено в сельских населенных пунктах с численностью населения до 1 тысячи человек;</w:t>
      </w:r>
    </w:p>
    <w:p w:rsidR="00BC5B5B" w:rsidRPr="00380211" w:rsidRDefault="00BC5B5B" w:rsidP="00BC5B5B">
      <w:pPr>
        <w:spacing w:before="3" w:line="276" w:lineRule="auto"/>
        <w:ind w:right="-19" w:firstLine="567"/>
        <w:jc w:val="both"/>
        <w:rPr>
          <w:rFonts w:ascii="Times New Roman" w:hAnsi="Times New Roman" w:cs="Times New Roman"/>
          <w:color w:val="auto"/>
          <w:sz w:val="28"/>
        </w:rPr>
      </w:pPr>
      <w:r w:rsidRPr="00380211">
        <w:rPr>
          <w:rFonts w:ascii="Times New Roman" w:hAnsi="Times New Roman" w:cs="Times New Roman"/>
          <w:color w:val="auto"/>
          <w:sz w:val="28"/>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380211">
        <w:rPr>
          <w:rFonts w:ascii="Times New Roman" w:hAnsi="Times New Roman" w:cs="Times New Roman"/>
          <w:color w:val="auto"/>
          <w:sz w:val="28"/>
        </w:rPr>
        <w:t xml:space="preserve"> Р</w:t>
      </w:r>
      <w:proofErr w:type="gramEnd"/>
      <w:r w:rsidRPr="00380211">
        <w:rPr>
          <w:rFonts w:ascii="Times New Roman" w:hAnsi="Times New Roman" w:cs="Times New Roman"/>
          <w:color w:val="auto"/>
          <w:sz w:val="28"/>
        </w:rPr>
        <w:t>ед. 2), класс 47);</w:t>
      </w:r>
    </w:p>
    <w:p w:rsidR="00BC5B5B" w:rsidRPr="00380211" w:rsidRDefault="00BC5B5B" w:rsidP="00BC5B5B">
      <w:pPr>
        <w:spacing w:before="3" w:line="276" w:lineRule="auto"/>
        <w:ind w:right="-19" w:firstLine="567"/>
        <w:jc w:val="both"/>
        <w:rPr>
          <w:rFonts w:ascii="Times New Roman" w:hAnsi="Times New Roman" w:cs="Times New Roman"/>
          <w:color w:val="auto"/>
          <w:sz w:val="28"/>
        </w:rPr>
      </w:pPr>
    </w:p>
    <w:p w:rsidR="00BC5B5B" w:rsidRPr="00380211" w:rsidRDefault="00BC5B5B" w:rsidP="00BC5B5B">
      <w:pPr>
        <w:spacing w:line="276" w:lineRule="auto"/>
        <w:ind w:firstLine="708"/>
        <w:jc w:val="both"/>
        <w:rPr>
          <w:rFonts w:ascii="Times New Roman" w:hAnsi="Times New Roman" w:cs="Times New Roman"/>
          <w:color w:val="auto"/>
          <w:sz w:val="28"/>
        </w:rPr>
      </w:pPr>
      <w:r w:rsidRPr="00380211">
        <w:rPr>
          <w:rFonts w:ascii="Times New Roman" w:hAnsi="Times New Roman" w:cs="Times New Roman"/>
          <w:color w:val="auto"/>
          <w:sz w:val="28"/>
        </w:rPr>
        <w:t xml:space="preserve">5) </w:t>
      </w:r>
      <w:r w:rsidRPr="00380211">
        <w:rPr>
          <w:rFonts w:ascii="Times New Roman" w:hAnsi="Times New Roman" w:cs="Times New Roman"/>
          <w:color w:val="auto"/>
          <w:sz w:val="28"/>
          <w:u w:val="single"/>
        </w:rPr>
        <w:t xml:space="preserve">Освобождение от уплаты имущественного налога за налоговые периоды 2022 и 2033 годов </w:t>
      </w:r>
      <w:proofErr w:type="gramStart"/>
      <w:r w:rsidRPr="00380211">
        <w:rPr>
          <w:rFonts w:ascii="Times New Roman" w:hAnsi="Times New Roman" w:cs="Times New Roman"/>
          <w:color w:val="auto"/>
          <w:sz w:val="28"/>
          <w:u w:val="single"/>
        </w:rPr>
        <w:t>с даты прекращения</w:t>
      </w:r>
      <w:proofErr w:type="gramEnd"/>
      <w:r w:rsidRPr="00380211">
        <w:rPr>
          <w:rFonts w:ascii="Times New Roman" w:hAnsi="Times New Roman" w:cs="Times New Roman"/>
          <w:color w:val="auto"/>
          <w:sz w:val="28"/>
          <w:u w:val="single"/>
        </w:rPr>
        <w:t xml:space="preserve"> использования до даты возобновления использования указанных объектов налогоплательщиком</w:t>
      </w:r>
      <w:r w:rsidRPr="00380211">
        <w:rPr>
          <w:rFonts w:ascii="Times New Roman" w:hAnsi="Times New Roman" w:cs="Times New Roman"/>
          <w:color w:val="auto"/>
          <w:sz w:val="28"/>
        </w:rPr>
        <w:t>:</w:t>
      </w:r>
    </w:p>
    <w:p w:rsidR="00BC5B5B" w:rsidRPr="00380211" w:rsidRDefault="00BC5B5B" w:rsidP="00BC5B5B">
      <w:pPr>
        <w:spacing w:line="276" w:lineRule="auto"/>
        <w:ind w:firstLine="708"/>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380211">
        <w:rPr>
          <w:rFonts w:ascii="Times New Roman" w:hAnsi="Times New Roman" w:cs="Times New Roman"/>
          <w:color w:val="auto"/>
          <w:sz w:val="28"/>
          <w:szCs w:val="28"/>
        </w:rPr>
        <w:t>с даты прекращения</w:t>
      </w:r>
      <w:proofErr w:type="gramEnd"/>
      <w:r w:rsidRPr="00380211">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BC5B5B" w:rsidRPr="00380211" w:rsidRDefault="00BC5B5B" w:rsidP="00BC5B5B">
      <w:pPr>
        <w:spacing w:before="3" w:line="276" w:lineRule="auto"/>
        <w:ind w:right="-19" w:firstLine="567"/>
        <w:jc w:val="both"/>
        <w:rPr>
          <w:rFonts w:ascii="Times New Roman" w:hAnsi="Times New Roman" w:cs="Times New Roman"/>
          <w:color w:val="auto"/>
          <w:sz w:val="28"/>
        </w:rPr>
      </w:pPr>
      <w:proofErr w:type="gramStart"/>
      <w:r w:rsidRPr="00380211">
        <w:rPr>
          <w:rFonts w:ascii="Times New Roman" w:hAnsi="Times New Roman" w:cs="Times New Roman"/>
          <w:color w:val="auto"/>
          <w:sz w:val="28"/>
          <w:szCs w:val="28"/>
        </w:rPr>
        <w:lastRenderedPageBreak/>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380211">
        <w:rPr>
          <w:rFonts w:ascii="Times New Roman" w:hAnsi="Times New Roman" w:cs="Times New Roman"/>
          <w:color w:val="auto"/>
          <w:sz w:val="28"/>
          <w:szCs w:val="28"/>
        </w:rPr>
        <w:t xml:space="preserve">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A123CE" w:rsidRPr="00380211" w:rsidRDefault="00A123CE" w:rsidP="00A123CE">
      <w:pPr>
        <w:spacing w:before="3"/>
        <w:ind w:left="1" w:right="-19" w:firstLine="566"/>
        <w:jc w:val="both"/>
        <w:rPr>
          <w:rFonts w:ascii="Times New Roman" w:hAnsi="Times New Roman" w:cs="Times New Roman"/>
          <w:color w:val="auto"/>
          <w:sz w:val="28"/>
          <w:szCs w:val="28"/>
          <w:u w:val="single"/>
        </w:rPr>
      </w:pPr>
    </w:p>
    <w:p w:rsidR="00A123CE" w:rsidRPr="00380211" w:rsidRDefault="00A123CE" w:rsidP="00A123CE">
      <w:pPr>
        <w:spacing w:before="3"/>
        <w:ind w:left="1" w:right="-19" w:firstLine="566"/>
        <w:jc w:val="both"/>
        <w:rPr>
          <w:rFonts w:ascii="Times New Roman" w:hAnsi="Times New Roman" w:cs="Times New Roman"/>
          <w:b/>
          <w:color w:val="auto"/>
          <w:sz w:val="28"/>
          <w:szCs w:val="28"/>
          <w:u w:val="single"/>
        </w:rPr>
      </w:pPr>
      <w:r w:rsidRPr="00380211">
        <w:rPr>
          <w:rFonts w:ascii="Times New Roman" w:hAnsi="Times New Roman" w:cs="Times New Roman"/>
          <w:b/>
          <w:color w:val="auto"/>
          <w:sz w:val="28"/>
          <w:szCs w:val="28"/>
          <w:u w:val="single"/>
        </w:rPr>
        <w:t>К техническим налоговым расходам относятся следующие льготы:</w:t>
      </w:r>
    </w:p>
    <w:p w:rsidR="00A123CE" w:rsidRPr="00380211" w:rsidRDefault="00A123CE" w:rsidP="00A123CE">
      <w:pPr>
        <w:pStyle w:val="ConsPlusNormal"/>
        <w:jc w:val="both"/>
        <w:rPr>
          <w:rFonts w:ascii="Times New Roman" w:hAnsi="Times New Roman" w:cs="Times New Roman"/>
          <w:sz w:val="28"/>
          <w:szCs w:val="28"/>
        </w:rPr>
      </w:pPr>
      <w:r w:rsidRPr="00380211">
        <w:rPr>
          <w:rFonts w:ascii="Times New Roman" w:hAnsi="Times New Roman" w:cs="Times New Roman"/>
          <w:sz w:val="28"/>
          <w:szCs w:val="28"/>
        </w:rPr>
        <w:t>в размере 100% от суммы налога налогоплательщикам, финансируемым за счет средств бюджетов различных уровней</w:t>
      </w:r>
    </w:p>
    <w:p w:rsidR="00A123CE" w:rsidRPr="00380211" w:rsidRDefault="00A123CE" w:rsidP="00A123CE">
      <w:pPr>
        <w:pStyle w:val="ConsPlusNormal"/>
        <w:ind w:firstLine="709"/>
        <w:jc w:val="both"/>
        <w:rPr>
          <w:rFonts w:ascii="Times New Roman" w:hAnsi="Times New Roman" w:cs="Times New Roman"/>
          <w:sz w:val="28"/>
          <w:szCs w:val="28"/>
        </w:rPr>
      </w:pPr>
      <w:r w:rsidRPr="00380211">
        <w:rPr>
          <w:rFonts w:ascii="Times New Roman" w:hAnsi="Times New Roman" w:cs="Times New Roman"/>
          <w:sz w:val="28"/>
          <w:szCs w:val="28"/>
        </w:rPr>
        <w:t xml:space="preserve">1) </w:t>
      </w:r>
      <w:r w:rsidRPr="00380211">
        <w:rPr>
          <w:rFonts w:ascii="Times New Roman" w:hAnsi="Times New Roman" w:cs="Times New Roman"/>
          <w:sz w:val="28"/>
          <w:szCs w:val="28"/>
          <w:u w:val="single"/>
        </w:rPr>
        <w:t>Освобождение от уплаты земельного налога в размере 100% от начисленного налога</w:t>
      </w:r>
      <w:r w:rsidRPr="00380211">
        <w:rPr>
          <w:rFonts w:ascii="Times New Roman" w:hAnsi="Times New Roman" w:cs="Times New Roman"/>
          <w:sz w:val="28"/>
          <w:szCs w:val="28"/>
        </w:rPr>
        <w:t>:</w:t>
      </w:r>
    </w:p>
    <w:p w:rsidR="00B43105" w:rsidRPr="00380211" w:rsidRDefault="00A123CE" w:rsidP="00C54BFC">
      <w:pPr>
        <w:pStyle w:val="ConsPlusNormal"/>
        <w:ind w:firstLine="567"/>
        <w:jc w:val="both"/>
        <w:rPr>
          <w:rFonts w:ascii="Times New Roman" w:hAnsi="Times New Roman" w:cs="Times New Roman"/>
          <w:sz w:val="28"/>
          <w:szCs w:val="28"/>
        </w:rPr>
      </w:pPr>
      <w:proofErr w:type="gramStart"/>
      <w:r w:rsidRPr="00380211">
        <w:rPr>
          <w:rFonts w:ascii="Times New Roman" w:hAnsi="Times New Roman" w:cs="Times New Roman"/>
          <w:sz w:val="28"/>
          <w:szCs w:val="28"/>
        </w:rPr>
        <w:t>-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380211">
        <w:rPr>
          <w:rFonts w:ascii="Times New Roman" w:hAnsi="Times New Roman" w:cs="Times New Roman"/>
          <w:sz w:val="28"/>
          <w:szCs w:val="28"/>
        </w:rPr>
        <w:t xml:space="preserve"> государственного лесного фонда</w:t>
      </w:r>
      <w:r w:rsidR="00C54BFC" w:rsidRPr="00380211">
        <w:rPr>
          <w:rFonts w:ascii="Times New Roman" w:hAnsi="Times New Roman" w:cs="Times New Roman"/>
          <w:sz w:val="28"/>
          <w:szCs w:val="28"/>
        </w:rPr>
        <w:t>.</w:t>
      </w: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BD497A" w:rsidRPr="00380211" w:rsidRDefault="00BD497A" w:rsidP="00BD608D">
      <w:pPr>
        <w:pStyle w:val="40"/>
        <w:shd w:val="clear" w:color="auto" w:fill="auto"/>
        <w:spacing w:before="0" w:line="240" w:lineRule="auto"/>
        <w:ind w:firstLine="567"/>
        <w:jc w:val="center"/>
        <w:rPr>
          <w:b/>
          <w:color w:val="auto"/>
        </w:rPr>
      </w:pPr>
    </w:p>
    <w:p w:rsidR="00EB702D" w:rsidRPr="00380211" w:rsidRDefault="00EB702D" w:rsidP="00BD608D">
      <w:pPr>
        <w:pStyle w:val="40"/>
        <w:shd w:val="clear" w:color="auto" w:fill="auto"/>
        <w:spacing w:before="0" w:line="240" w:lineRule="auto"/>
        <w:ind w:firstLine="567"/>
        <w:jc w:val="center"/>
        <w:rPr>
          <w:b/>
          <w:color w:val="auto"/>
        </w:rPr>
      </w:pPr>
      <w:r w:rsidRPr="00380211">
        <w:rPr>
          <w:b/>
          <w:color w:val="auto"/>
        </w:rPr>
        <w:lastRenderedPageBreak/>
        <w:t>1. Оценка эффективности социальных налоговых расходов</w:t>
      </w:r>
      <w:r w:rsidR="00EA0FA4" w:rsidRPr="00380211">
        <w:rPr>
          <w:b/>
          <w:bCs/>
          <w:color w:val="auto"/>
        </w:rPr>
        <w:t xml:space="preserve"> </w:t>
      </w:r>
      <w:r w:rsidR="00484F1D" w:rsidRPr="00380211">
        <w:rPr>
          <w:b/>
          <w:color w:val="auto"/>
        </w:rPr>
        <w:t>Верхнепокровского</w:t>
      </w:r>
      <w:r w:rsidR="00332F75" w:rsidRPr="00380211">
        <w:rPr>
          <w:b/>
          <w:color w:val="auto"/>
        </w:rPr>
        <w:t xml:space="preserve"> сельского поселения Красногвардейского района</w:t>
      </w:r>
    </w:p>
    <w:p w:rsidR="00EA0FA4" w:rsidRPr="00380211" w:rsidRDefault="00EA0FA4" w:rsidP="00EA0FA4">
      <w:pPr>
        <w:pStyle w:val="40"/>
        <w:shd w:val="clear" w:color="auto" w:fill="auto"/>
        <w:spacing w:before="0" w:line="240" w:lineRule="auto"/>
        <w:ind w:firstLine="567"/>
        <w:rPr>
          <w:b/>
          <w:color w:val="auto"/>
        </w:rPr>
      </w:pPr>
    </w:p>
    <w:p w:rsidR="00EA0FA4" w:rsidRPr="00380211" w:rsidRDefault="003C2804" w:rsidP="009F5A95">
      <w:pPr>
        <w:pStyle w:val="40"/>
        <w:numPr>
          <w:ilvl w:val="1"/>
          <w:numId w:val="9"/>
        </w:numPr>
        <w:shd w:val="clear" w:color="auto" w:fill="auto"/>
        <w:spacing w:before="0" w:line="240" w:lineRule="auto"/>
        <w:jc w:val="center"/>
        <w:rPr>
          <w:b/>
          <w:bCs/>
          <w:color w:val="auto"/>
        </w:rPr>
      </w:pPr>
      <w:r w:rsidRPr="00380211">
        <w:rPr>
          <w:b/>
          <w:color w:val="auto"/>
        </w:rPr>
        <w:t xml:space="preserve">Оценка целесообразности </w:t>
      </w:r>
      <w:r w:rsidR="00EB702D" w:rsidRPr="00380211">
        <w:rPr>
          <w:b/>
          <w:color w:val="auto"/>
        </w:rPr>
        <w:t xml:space="preserve">социальных </w:t>
      </w:r>
      <w:r w:rsidRPr="00380211">
        <w:rPr>
          <w:b/>
          <w:color w:val="auto"/>
        </w:rPr>
        <w:t>налоговых расходов</w:t>
      </w:r>
    </w:p>
    <w:p w:rsidR="00EA0FA4" w:rsidRPr="00380211" w:rsidRDefault="00EA0FA4" w:rsidP="009F5A95">
      <w:pPr>
        <w:pStyle w:val="40"/>
        <w:shd w:val="clear" w:color="auto" w:fill="auto"/>
        <w:spacing w:before="0" w:line="240" w:lineRule="auto"/>
        <w:ind w:firstLine="567"/>
        <w:rPr>
          <w:b/>
          <w:bCs/>
          <w:color w:val="auto"/>
        </w:rPr>
      </w:pPr>
    </w:p>
    <w:p w:rsidR="00EA0FA4" w:rsidRPr="00380211" w:rsidRDefault="009F5A95" w:rsidP="009F5A95">
      <w:pPr>
        <w:pStyle w:val="40"/>
        <w:shd w:val="clear" w:color="auto" w:fill="auto"/>
        <w:spacing w:before="0" w:line="240" w:lineRule="auto"/>
        <w:ind w:left="-142" w:firstLine="1276"/>
        <w:jc w:val="left"/>
        <w:rPr>
          <w:b/>
          <w:bCs/>
          <w:color w:val="auto"/>
        </w:rPr>
      </w:pPr>
      <w:r w:rsidRPr="00380211">
        <w:rPr>
          <w:b/>
          <w:bCs/>
          <w:color w:val="auto"/>
        </w:rPr>
        <w:t>1.1.1</w:t>
      </w:r>
      <w:r w:rsidR="00EA0FA4" w:rsidRPr="00380211">
        <w:rPr>
          <w:b/>
          <w:bCs/>
          <w:color w:val="auto"/>
        </w:rPr>
        <w:t>Соответствие социальных налоговых расходов целям и задачам муниципальных программ или целям социально-экономической политики:</w:t>
      </w:r>
    </w:p>
    <w:p w:rsidR="009F5A95" w:rsidRPr="00380211" w:rsidRDefault="009F5A95" w:rsidP="009F5A95">
      <w:pPr>
        <w:pStyle w:val="40"/>
        <w:shd w:val="clear" w:color="auto" w:fill="auto"/>
        <w:spacing w:before="0" w:line="240" w:lineRule="auto"/>
        <w:ind w:left="1854" w:firstLine="0"/>
        <w:rPr>
          <w:b/>
          <w:bCs/>
          <w:color w:val="auto"/>
        </w:rPr>
      </w:pPr>
    </w:p>
    <w:tbl>
      <w:tblPr>
        <w:tblStyle w:val="ad"/>
        <w:tblW w:w="9747" w:type="dxa"/>
        <w:tblLayout w:type="fixed"/>
        <w:tblLook w:val="04A0"/>
      </w:tblPr>
      <w:tblGrid>
        <w:gridCol w:w="5211"/>
        <w:gridCol w:w="2552"/>
        <w:gridCol w:w="1984"/>
      </w:tblGrid>
      <w:tr w:rsidR="00EA0FA4" w:rsidRPr="00380211" w:rsidTr="00E4223E">
        <w:tc>
          <w:tcPr>
            <w:tcW w:w="5211" w:type="dxa"/>
            <w:vAlign w:val="center"/>
          </w:tcPr>
          <w:p w:rsidR="00EA0FA4" w:rsidRPr="00380211" w:rsidRDefault="00EA0FA4" w:rsidP="001771F6">
            <w:pPr>
              <w:pStyle w:val="40"/>
              <w:shd w:val="clear" w:color="auto" w:fill="auto"/>
              <w:spacing w:before="0" w:line="240" w:lineRule="auto"/>
              <w:ind w:firstLine="0"/>
              <w:jc w:val="center"/>
              <w:rPr>
                <w:b/>
                <w:bCs/>
                <w:color w:val="auto"/>
              </w:rPr>
            </w:pPr>
            <w:r w:rsidRPr="00380211">
              <w:rPr>
                <w:b/>
                <w:bCs/>
                <w:color w:val="auto"/>
              </w:rPr>
              <w:t>Налоговый расход</w:t>
            </w:r>
          </w:p>
        </w:tc>
        <w:tc>
          <w:tcPr>
            <w:tcW w:w="2552" w:type="dxa"/>
            <w:vAlign w:val="center"/>
          </w:tcPr>
          <w:p w:rsidR="00EA0FA4" w:rsidRPr="00380211" w:rsidRDefault="00EA0FA4" w:rsidP="001771F6">
            <w:pPr>
              <w:pStyle w:val="40"/>
              <w:shd w:val="clear" w:color="auto" w:fill="auto"/>
              <w:spacing w:before="0" w:line="240" w:lineRule="auto"/>
              <w:ind w:firstLine="0"/>
              <w:jc w:val="center"/>
              <w:rPr>
                <w:b/>
                <w:bCs/>
                <w:color w:val="auto"/>
              </w:rPr>
            </w:pPr>
            <w:r w:rsidRPr="00380211">
              <w:rPr>
                <w:b/>
                <w:bCs/>
                <w:color w:val="auto"/>
              </w:rPr>
              <w:t>Наименование документа стратегического планирования</w:t>
            </w:r>
          </w:p>
        </w:tc>
        <w:tc>
          <w:tcPr>
            <w:tcW w:w="1984" w:type="dxa"/>
            <w:vAlign w:val="center"/>
          </w:tcPr>
          <w:p w:rsidR="00EA0FA4" w:rsidRPr="00380211" w:rsidRDefault="00EC1A4A" w:rsidP="001771F6">
            <w:pPr>
              <w:pStyle w:val="40"/>
              <w:shd w:val="clear" w:color="auto" w:fill="auto"/>
              <w:spacing w:before="0" w:line="240" w:lineRule="auto"/>
              <w:ind w:firstLine="0"/>
              <w:jc w:val="center"/>
              <w:rPr>
                <w:b/>
                <w:bCs/>
                <w:color w:val="auto"/>
              </w:rPr>
            </w:pPr>
            <w:r w:rsidRPr="00380211">
              <w:rPr>
                <w:b/>
                <w:bCs/>
                <w:color w:val="auto"/>
              </w:rPr>
              <w:t>Цели предоставления налоговых льгот</w:t>
            </w:r>
          </w:p>
        </w:tc>
      </w:tr>
      <w:tr w:rsidR="00EA0FA4" w:rsidRPr="00380211" w:rsidTr="00E4223E">
        <w:tc>
          <w:tcPr>
            <w:tcW w:w="5211" w:type="dxa"/>
          </w:tcPr>
          <w:p w:rsidR="00EA0FA4" w:rsidRPr="00380211" w:rsidRDefault="00EA3DFC" w:rsidP="001771F6">
            <w:pPr>
              <w:pStyle w:val="40"/>
              <w:shd w:val="clear" w:color="auto" w:fill="auto"/>
              <w:spacing w:before="0" w:line="240" w:lineRule="auto"/>
              <w:ind w:firstLine="0"/>
              <w:jc w:val="left"/>
              <w:rPr>
                <w:bCs/>
                <w:color w:val="auto"/>
              </w:rPr>
            </w:pPr>
            <w:r w:rsidRPr="00380211">
              <w:rPr>
                <w:bCs/>
                <w:color w:val="auto"/>
              </w:rPr>
              <w:t xml:space="preserve">1) </w:t>
            </w:r>
            <w:r w:rsidR="00EA0FA4" w:rsidRPr="00380211">
              <w:rPr>
                <w:bCs/>
                <w:color w:val="auto"/>
              </w:rPr>
              <w:t>Освобождение от уплаты земельного налога</w:t>
            </w:r>
            <w:r w:rsidR="00332F75" w:rsidRPr="00380211">
              <w:rPr>
                <w:bCs/>
                <w:color w:val="auto"/>
              </w:rPr>
              <w:t xml:space="preserve"> (льгота в размере 100%)</w:t>
            </w:r>
            <w:r w:rsidR="00EA0FA4" w:rsidRPr="00380211">
              <w:rPr>
                <w:bCs/>
                <w:color w:val="auto"/>
              </w:rPr>
              <w:t xml:space="preserve">: </w:t>
            </w:r>
          </w:p>
          <w:p w:rsidR="00332F75" w:rsidRPr="00380211" w:rsidRDefault="00332F75" w:rsidP="00332F75">
            <w:pPr>
              <w:rPr>
                <w:rFonts w:ascii="Times New Roman" w:hAnsi="Times New Roman"/>
                <w:color w:val="auto"/>
                <w:sz w:val="28"/>
              </w:rPr>
            </w:pPr>
            <w:r w:rsidRPr="00380211">
              <w:rPr>
                <w:rFonts w:ascii="Times New Roman" w:hAnsi="Times New Roman"/>
                <w:color w:val="auto"/>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332F75" w:rsidRPr="00380211" w:rsidRDefault="00332F75" w:rsidP="00332F75">
            <w:pPr>
              <w:rPr>
                <w:rFonts w:ascii="Times New Roman" w:hAnsi="Times New Roman"/>
                <w:color w:val="auto"/>
                <w:sz w:val="28"/>
              </w:rPr>
            </w:pPr>
            <w:r w:rsidRPr="00380211">
              <w:rPr>
                <w:rFonts w:ascii="Times New Roman" w:hAnsi="Times New Roman"/>
                <w:color w:val="auto"/>
                <w:sz w:val="28"/>
              </w:rPr>
              <w:t xml:space="preserve">-Инвалиды I и II групп инвалидности;   </w:t>
            </w:r>
          </w:p>
          <w:p w:rsidR="00332F75" w:rsidRPr="00380211" w:rsidRDefault="00332F75" w:rsidP="00332F75">
            <w:pPr>
              <w:rPr>
                <w:rFonts w:ascii="Times New Roman" w:hAnsi="Times New Roman"/>
                <w:color w:val="auto"/>
                <w:sz w:val="28"/>
              </w:rPr>
            </w:pPr>
            <w:r w:rsidRPr="00380211">
              <w:rPr>
                <w:rFonts w:ascii="Times New Roman" w:hAnsi="Times New Roman"/>
                <w:color w:val="auto"/>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332F75" w:rsidRPr="00380211" w:rsidRDefault="00332F75" w:rsidP="00332F75">
            <w:pPr>
              <w:rPr>
                <w:rFonts w:ascii="Times New Roman" w:hAnsi="Times New Roman"/>
                <w:color w:val="auto"/>
                <w:sz w:val="28"/>
              </w:rPr>
            </w:pPr>
            <w:r w:rsidRPr="00380211">
              <w:rPr>
                <w:rFonts w:ascii="Times New Roman" w:hAnsi="Times New Roman"/>
                <w:color w:val="auto"/>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C54BFC" w:rsidRPr="00380211">
              <w:rPr>
                <w:rFonts w:ascii="Times New Roman" w:hAnsi="Times New Roman"/>
                <w:color w:val="auto"/>
                <w:sz w:val="28"/>
              </w:rPr>
              <w:t>жбы двадцать лет и более. Члены</w:t>
            </w:r>
            <w:r w:rsidRPr="00380211">
              <w:rPr>
                <w:rFonts w:ascii="Times New Roman" w:hAnsi="Times New Roman"/>
                <w:color w:val="auto"/>
                <w:sz w:val="28"/>
              </w:rPr>
              <w:t xml:space="preserve"> семей военнослужащих и сотрудников о</w:t>
            </w:r>
            <w:r w:rsidR="00C54BFC" w:rsidRPr="00380211">
              <w:rPr>
                <w:rFonts w:ascii="Times New Roman" w:hAnsi="Times New Roman"/>
                <w:color w:val="auto"/>
                <w:sz w:val="28"/>
              </w:rPr>
              <w:t>рганов внутренних дел потерявшие</w:t>
            </w:r>
            <w:r w:rsidRPr="00380211">
              <w:rPr>
                <w:rFonts w:ascii="Times New Roman" w:hAnsi="Times New Roman"/>
                <w:color w:val="auto"/>
                <w:sz w:val="28"/>
              </w:rPr>
              <w:t xml:space="preserve"> кормильца при исполнении служебных обязанностей; </w:t>
            </w:r>
          </w:p>
          <w:p w:rsidR="00332F75" w:rsidRPr="00380211" w:rsidRDefault="00332F75" w:rsidP="00332F75">
            <w:pPr>
              <w:rPr>
                <w:rFonts w:ascii="Times New Roman" w:hAnsi="Times New Roman"/>
                <w:color w:val="auto"/>
                <w:sz w:val="28"/>
              </w:rPr>
            </w:pPr>
            <w:r w:rsidRPr="00380211">
              <w:rPr>
                <w:rFonts w:ascii="Times New Roman" w:hAnsi="Times New Roman"/>
                <w:color w:val="auto"/>
                <w:sz w:val="28"/>
              </w:rPr>
              <w:t xml:space="preserve">-Герои Советского Союза, Герои Российской Федерации, Герои </w:t>
            </w:r>
            <w:r w:rsidR="00C54BFC" w:rsidRPr="00380211">
              <w:rPr>
                <w:rFonts w:ascii="Times New Roman" w:hAnsi="Times New Roman"/>
                <w:color w:val="auto"/>
                <w:sz w:val="28"/>
              </w:rPr>
              <w:t xml:space="preserve">Социалистического труда и полные </w:t>
            </w:r>
            <w:r w:rsidR="00C54BFC" w:rsidRPr="00380211">
              <w:rPr>
                <w:rFonts w:ascii="Times New Roman" w:hAnsi="Times New Roman"/>
                <w:color w:val="auto"/>
                <w:sz w:val="28"/>
              </w:rPr>
              <w:lastRenderedPageBreak/>
              <w:t>кавалеры</w:t>
            </w:r>
            <w:r w:rsidRPr="00380211">
              <w:rPr>
                <w:rFonts w:ascii="Times New Roman" w:hAnsi="Times New Roman"/>
                <w:color w:val="auto"/>
                <w:sz w:val="28"/>
              </w:rPr>
              <w:t xml:space="preserve"> орденов Славы, трудовой Славы и «За службу Родине в Вооруженных Силах СССР», </w:t>
            </w:r>
          </w:p>
          <w:p w:rsidR="00332F75" w:rsidRPr="00380211" w:rsidRDefault="00332F75" w:rsidP="00332F75">
            <w:pPr>
              <w:rPr>
                <w:rFonts w:ascii="Times New Roman" w:hAnsi="Times New Roman"/>
                <w:color w:val="auto"/>
                <w:sz w:val="28"/>
              </w:rPr>
            </w:pPr>
            <w:r w:rsidRPr="00380211">
              <w:rPr>
                <w:rFonts w:ascii="Times New Roman" w:hAnsi="Times New Roman"/>
                <w:color w:val="auto"/>
                <w:sz w:val="28"/>
              </w:rPr>
              <w:t xml:space="preserve">- Инвалиды с детства; </w:t>
            </w:r>
          </w:p>
          <w:p w:rsidR="00332F75" w:rsidRPr="00380211" w:rsidRDefault="00332F75" w:rsidP="00332F75">
            <w:pPr>
              <w:rPr>
                <w:rFonts w:ascii="Times New Roman" w:hAnsi="Times New Roman"/>
                <w:color w:val="auto"/>
                <w:sz w:val="28"/>
              </w:rPr>
            </w:pPr>
            <w:r w:rsidRPr="00380211">
              <w:rPr>
                <w:rFonts w:ascii="Times New Roman" w:hAnsi="Times New Roman"/>
                <w:color w:val="auto"/>
                <w:sz w:val="28"/>
              </w:rPr>
              <w:t>- Семьи, воспи</w:t>
            </w:r>
            <w:r w:rsidR="00C54BFC" w:rsidRPr="00380211">
              <w:rPr>
                <w:rFonts w:ascii="Times New Roman" w:hAnsi="Times New Roman"/>
                <w:color w:val="auto"/>
                <w:sz w:val="28"/>
              </w:rPr>
              <w:t>тывающие детей инвалидов и семьи</w:t>
            </w:r>
            <w:r w:rsidRPr="00380211">
              <w:rPr>
                <w:rFonts w:ascii="Times New Roman" w:hAnsi="Times New Roman"/>
                <w:color w:val="auto"/>
                <w:sz w:val="28"/>
              </w:rPr>
              <w:t xml:space="preserve">, где есть родители инвалиды; </w:t>
            </w:r>
          </w:p>
          <w:p w:rsidR="00332F75" w:rsidRPr="00380211" w:rsidRDefault="00332F75" w:rsidP="00332F75">
            <w:pPr>
              <w:rPr>
                <w:rFonts w:ascii="Times New Roman" w:hAnsi="Times New Roman"/>
                <w:color w:val="auto"/>
                <w:sz w:val="28"/>
              </w:rPr>
            </w:pPr>
            <w:r w:rsidRPr="00380211">
              <w:rPr>
                <w:rFonts w:ascii="Times New Roman" w:hAnsi="Times New Roman"/>
                <w:color w:val="auto"/>
                <w:sz w:val="28"/>
              </w:rPr>
              <w:t>-Ветераны и</w:t>
            </w:r>
            <w:r w:rsidR="00C54BFC" w:rsidRPr="00380211">
              <w:rPr>
                <w:rFonts w:ascii="Times New Roman" w:hAnsi="Times New Roman"/>
                <w:color w:val="auto"/>
                <w:sz w:val="28"/>
              </w:rPr>
              <w:t xml:space="preserve"> инвалиды ВОВ, а также ветераны и инвалиды</w:t>
            </w:r>
            <w:r w:rsidRPr="00380211">
              <w:rPr>
                <w:rFonts w:ascii="Times New Roman" w:hAnsi="Times New Roman"/>
                <w:color w:val="auto"/>
                <w:sz w:val="28"/>
              </w:rPr>
              <w:t xml:space="preserve"> боевых действий; </w:t>
            </w:r>
          </w:p>
          <w:p w:rsidR="00332F75" w:rsidRPr="00380211" w:rsidRDefault="00C54BFC" w:rsidP="00332F75">
            <w:pPr>
              <w:rPr>
                <w:rFonts w:ascii="Times New Roman" w:hAnsi="Times New Roman"/>
                <w:color w:val="auto"/>
                <w:sz w:val="28"/>
              </w:rPr>
            </w:pPr>
            <w:r w:rsidRPr="00380211">
              <w:rPr>
                <w:rFonts w:ascii="Times New Roman" w:hAnsi="Times New Roman"/>
                <w:color w:val="auto"/>
                <w:sz w:val="28"/>
              </w:rPr>
              <w:t>-Физические</w:t>
            </w:r>
            <w:r w:rsidR="00332F75" w:rsidRPr="00380211">
              <w:rPr>
                <w:rFonts w:ascii="Times New Roman" w:hAnsi="Times New Roman"/>
                <w:color w:val="auto"/>
                <w:sz w:val="28"/>
              </w:rPr>
              <w:t xml:space="preserve"> лиц</w:t>
            </w:r>
            <w:r w:rsidRPr="00380211">
              <w:rPr>
                <w:rFonts w:ascii="Times New Roman" w:hAnsi="Times New Roman"/>
                <w:color w:val="auto"/>
                <w:sz w:val="28"/>
              </w:rPr>
              <w:t>а, имеющие</w:t>
            </w:r>
            <w:r w:rsidR="00332F75" w:rsidRPr="00380211">
              <w:rPr>
                <w:rFonts w:ascii="Times New Roman" w:hAnsi="Times New Roman"/>
                <w:color w:val="auto"/>
                <w:sz w:val="28"/>
              </w:rPr>
              <w:t xml:space="preserve"> трех и более несовершеннолетних детей;</w:t>
            </w:r>
          </w:p>
          <w:p w:rsidR="005C02A6" w:rsidRPr="00380211" w:rsidRDefault="00332F75" w:rsidP="00332F75">
            <w:pPr>
              <w:pStyle w:val="40"/>
              <w:shd w:val="clear" w:color="auto" w:fill="auto"/>
              <w:spacing w:before="0" w:line="240" w:lineRule="auto"/>
              <w:ind w:firstLine="0"/>
              <w:jc w:val="left"/>
              <w:rPr>
                <w:bCs/>
                <w:color w:val="auto"/>
              </w:rPr>
            </w:pPr>
            <w:r w:rsidRPr="00380211">
              <w:rPr>
                <w:color w:val="auto"/>
                <w:szCs w:val="24"/>
              </w:rPr>
              <w:t>-</w:t>
            </w:r>
            <w:r w:rsidRPr="00380211">
              <w:rPr>
                <w:color w:val="auto"/>
              </w:rPr>
              <w:t xml:space="preserve"> </w:t>
            </w:r>
            <w:r w:rsidRPr="00380211">
              <w:rPr>
                <w:color w:val="auto"/>
                <w:szCs w:val="24"/>
              </w:rPr>
              <w:t>Мног</w:t>
            </w:r>
            <w:r w:rsidR="00C54BFC" w:rsidRPr="00380211">
              <w:rPr>
                <w:color w:val="auto"/>
                <w:szCs w:val="24"/>
              </w:rPr>
              <w:t>одетные родители, организовавшие</w:t>
            </w:r>
            <w:r w:rsidRPr="00380211">
              <w:rPr>
                <w:color w:val="auto"/>
                <w:szCs w:val="24"/>
              </w:rPr>
              <w:t xml:space="preserve"> крестьянские (фермерские) хозяйства</w:t>
            </w:r>
          </w:p>
        </w:tc>
        <w:tc>
          <w:tcPr>
            <w:tcW w:w="2552" w:type="dxa"/>
          </w:tcPr>
          <w:p w:rsidR="00EA0FA4" w:rsidRPr="00380211" w:rsidRDefault="00EC1A4A" w:rsidP="005C02A6">
            <w:pPr>
              <w:pStyle w:val="40"/>
              <w:shd w:val="clear" w:color="auto" w:fill="auto"/>
              <w:spacing w:before="0" w:line="240" w:lineRule="auto"/>
              <w:ind w:firstLine="0"/>
              <w:jc w:val="left"/>
              <w:rPr>
                <w:bCs/>
                <w:color w:val="auto"/>
              </w:rPr>
            </w:pPr>
            <w:proofErr w:type="spellStart"/>
            <w:r w:rsidRPr="00380211">
              <w:rPr>
                <w:bCs/>
                <w:color w:val="auto"/>
              </w:rPr>
              <w:lastRenderedPageBreak/>
              <w:t>Непрограммная</w:t>
            </w:r>
            <w:proofErr w:type="spellEnd"/>
            <w:r w:rsidRPr="00380211">
              <w:rPr>
                <w:bCs/>
                <w:color w:val="auto"/>
              </w:rPr>
              <w:t xml:space="preserve"> деятельность</w:t>
            </w:r>
          </w:p>
        </w:tc>
        <w:tc>
          <w:tcPr>
            <w:tcW w:w="1984" w:type="dxa"/>
          </w:tcPr>
          <w:p w:rsidR="00EA0FA4" w:rsidRPr="00380211" w:rsidRDefault="00EC1A4A" w:rsidP="005C02A6">
            <w:pPr>
              <w:pStyle w:val="40"/>
              <w:shd w:val="clear" w:color="auto" w:fill="auto"/>
              <w:spacing w:before="0" w:line="240" w:lineRule="auto"/>
              <w:ind w:firstLine="0"/>
              <w:jc w:val="left"/>
              <w:rPr>
                <w:bCs/>
                <w:color w:val="auto"/>
              </w:rPr>
            </w:pPr>
            <w:r w:rsidRPr="00380211">
              <w:rPr>
                <w:color w:val="auto"/>
              </w:rPr>
              <w:t>Социальная поддержка населения, повышение качества жизни </w:t>
            </w:r>
          </w:p>
        </w:tc>
      </w:tr>
      <w:tr w:rsidR="00EA3DFC" w:rsidRPr="00380211" w:rsidTr="00E4223E">
        <w:tc>
          <w:tcPr>
            <w:tcW w:w="5211" w:type="dxa"/>
          </w:tcPr>
          <w:p w:rsidR="00EA3DFC" w:rsidRPr="00380211" w:rsidRDefault="00EA3DFC" w:rsidP="001771F6">
            <w:pPr>
              <w:pStyle w:val="40"/>
              <w:shd w:val="clear" w:color="auto" w:fill="auto"/>
              <w:spacing w:before="0" w:line="240" w:lineRule="auto"/>
              <w:ind w:firstLine="0"/>
              <w:jc w:val="left"/>
              <w:rPr>
                <w:color w:val="auto"/>
              </w:rPr>
            </w:pPr>
            <w:r w:rsidRPr="00380211">
              <w:rPr>
                <w:bCs/>
                <w:color w:val="auto"/>
              </w:rPr>
              <w:lastRenderedPageBreak/>
              <w:t xml:space="preserve">2) Освобождение от уплаты земельного налога (льгота в размере </w:t>
            </w:r>
            <w:r w:rsidRPr="00380211">
              <w:rPr>
                <w:color w:val="auto"/>
              </w:rPr>
              <w:t>25% от начисленного налога</w:t>
            </w:r>
            <w:r w:rsidRPr="00380211">
              <w:rPr>
                <w:bCs/>
                <w:color w:val="auto"/>
              </w:rPr>
              <w:t>):</w:t>
            </w:r>
            <w:r w:rsidRPr="00380211">
              <w:rPr>
                <w:color w:val="auto"/>
              </w:rPr>
              <w:t xml:space="preserve"> </w:t>
            </w:r>
          </w:p>
          <w:p w:rsidR="00EA3DFC" w:rsidRPr="00380211" w:rsidRDefault="00EA3DFC" w:rsidP="001771F6">
            <w:pPr>
              <w:pStyle w:val="40"/>
              <w:shd w:val="clear" w:color="auto" w:fill="auto"/>
              <w:spacing w:before="0" w:line="240" w:lineRule="auto"/>
              <w:ind w:firstLine="0"/>
              <w:jc w:val="left"/>
              <w:rPr>
                <w:bCs/>
                <w:color w:val="auto"/>
              </w:rPr>
            </w:pPr>
            <w:r w:rsidRPr="00380211">
              <w:rPr>
                <w:color w:val="auto"/>
              </w:rPr>
              <w:t xml:space="preserve">- </w:t>
            </w:r>
            <w:r w:rsidR="00C54BFC" w:rsidRPr="00380211">
              <w:rPr>
                <w:color w:val="auto"/>
              </w:rPr>
              <w:t>Физические лица, соответствующие</w:t>
            </w:r>
            <w:r w:rsidRPr="00380211">
              <w:rPr>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2552" w:type="dxa"/>
          </w:tcPr>
          <w:p w:rsidR="00EA3DFC" w:rsidRPr="00380211" w:rsidRDefault="00EA3DFC" w:rsidP="0065157F">
            <w:pPr>
              <w:pStyle w:val="40"/>
              <w:shd w:val="clear" w:color="auto" w:fill="auto"/>
              <w:spacing w:before="0" w:line="240" w:lineRule="auto"/>
              <w:ind w:firstLine="0"/>
              <w:jc w:val="left"/>
              <w:rPr>
                <w:bCs/>
                <w:color w:val="auto"/>
              </w:rPr>
            </w:pPr>
            <w:proofErr w:type="spellStart"/>
            <w:r w:rsidRPr="00380211">
              <w:rPr>
                <w:bCs/>
                <w:color w:val="auto"/>
              </w:rPr>
              <w:t>Непрограммная</w:t>
            </w:r>
            <w:proofErr w:type="spellEnd"/>
            <w:r w:rsidRPr="00380211">
              <w:rPr>
                <w:bCs/>
                <w:color w:val="auto"/>
              </w:rPr>
              <w:t xml:space="preserve"> деятельность</w:t>
            </w:r>
          </w:p>
        </w:tc>
        <w:tc>
          <w:tcPr>
            <w:tcW w:w="1984" w:type="dxa"/>
          </w:tcPr>
          <w:p w:rsidR="00EA3DFC" w:rsidRPr="00380211" w:rsidRDefault="00EA3DFC" w:rsidP="0065157F">
            <w:pPr>
              <w:pStyle w:val="40"/>
              <w:shd w:val="clear" w:color="auto" w:fill="auto"/>
              <w:spacing w:before="0" w:line="240" w:lineRule="auto"/>
              <w:ind w:firstLine="0"/>
              <w:jc w:val="left"/>
              <w:rPr>
                <w:bCs/>
                <w:color w:val="auto"/>
              </w:rPr>
            </w:pPr>
            <w:r w:rsidRPr="00380211">
              <w:rPr>
                <w:color w:val="auto"/>
              </w:rPr>
              <w:t>Социальная поддержка населения, повышение качества жизни </w:t>
            </w:r>
          </w:p>
        </w:tc>
      </w:tr>
      <w:tr w:rsidR="00BD497A" w:rsidRPr="00380211" w:rsidTr="00E4223E">
        <w:tc>
          <w:tcPr>
            <w:tcW w:w="5211" w:type="dxa"/>
          </w:tcPr>
          <w:p w:rsidR="00BD497A" w:rsidRPr="00380211" w:rsidRDefault="00BD497A" w:rsidP="00487AFB">
            <w:pPr>
              <w:autoSpaceDE w:val="0"/>
              <w:autoSpaceDN w:val="0"/>
              <w:adjustRightInd w:val="0"/>
              <w:spacing w:line="276" w:lineRule="auto"/>
              <w:jc w:val="both"/>
              <w:rPr>
                <w:rFonts w:ascii="Times New Roman" w:eastAsia="Times New Roman" w:hAnsi="Times New Roman" w:cs="Times New Roman"/>
                <w:color w:val="auto"/>
                <w:sz w:val="28"/>
                <w:lang w:bidi="ar-SA"/>
              </w:rPr>
            </w:pPr>
            <w:r w:rsidRPr="00380211">
              <w:rPr>
                <w:rFonts w:ascii="Times New Roman" w:eastAsia="Times New Roman" w:hAnsi="Times New Roman" w:cs="Times New Roman"/>
                <w:color w:val="auto"/>
                <w:sz w:val="28"/>
                <w:lang w:bidi="ar-SA"/>
              </w:rPr>
              <w:t xml:space="preserve">3.Освобождение от уплаты земельного налога за налоговые периоды 2022 и 2033 годов </w:t>
            </w:r>
            <w:proofErr w:type="gramStart"/>
            <w:r w:rsidRPr="00380211">
              <w:rPr>
                <w:rFonts w:ascii="Times New Roman" w:eastAsia="Times New Roman" w:hAnsi="Times New Roman" w:cs="Times New Roman"/>
                <w:color w:val="auto"/>
                <w:sz w:val="28"/>
                <w:lang w:bidi="ar-SA"/>
              </w:rPr>
              <w:t>с даты прекращения</w:t>
            </w:r>
            <w:proofErr w:type="gramEnd"/>
            <w:r w:rsidRPr="00380211">
              <w:rPr>
                <w:rFonts w:ascii="Times New Roman" w:eastAsia="Times New Roman" w:hAnsi="Times New Roman" w:cs="Times New Roman"/>
                <w:color w:val="auto"/>
                <w:sz w:val="28"/>
                <w:lang w:bidi="ar-SA"/>
              </w:rPr>
              <w:t xml:space="preserve"> использования до даты возобновления использования указанных объектов налогоплательщиком: </w:t>
            </w:r>
          </w:p>
          <w:p w:rsidR="00BD497A" w:rsidRPr="00380211" w:rsidRDefault="00BD497A" w:rsidP="00487AFB">
            <w:pPr>
              <w:autoSpaceDE w:val="0"/>
              <w:autoSpaceDN w:val="0"/>
              <w:adjustRightInd w:val="0"/>
              <w:spacing w:line="276" w:lineRule="auto"/>
              <w:jc w:val="both"/>
              <w:rPr>
                <w:rFonts w:ascii="Times New Roman" w:hAnsi="Times New Roman" w:cs="Times New Roman"/>
                <w:color w:val="auto"/>
                <w:sz w:val="28"/>
              </w:rPr>
            </w:pPr>
            <w:r w:rsidRPr="00380211">
              <w:rPr>
                <w:rFonts w:ascii="Times New Roman" w:eastAsia="Times New Roman" w:hAnsi="Times New Roman" w:cs="Times New Roman"/>
                <w:color w:val="auto"/>
                <w:sz w:val="28"/>
                <w:lang w:bidi="ar-SA"/>
              </w:rPr>
              <w:t xml:space="preserve">3.1) </w:t>
            </w:r>
            <w:r w:rsidRPr="00380211">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380211">
              <w:rPr>
                <w:rFonts w:ascii="Times New Roman" w:hAnsi="Times New Roman" w:cs="Times New Roman"/>
                <w:color w:val="auto"/>
                <w:sz w:val="28"/>
              </w:rPr>
              <w:t>с даты прекращения</w:t>
            </w:r>
            <w:proofErr w:type="gramEnd"/>
            <w:r w:rsidRPr="00380211">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BD497A" w:rsidRPr="00380211" w:rsidRDefault="00BD497A" w:rsidP="00487AFB">
            <w:pPr>
              <w:spacing w:before="3" w:line="276" w:lineRule="auto"/>
              <w:ind w:right="-19"/>
              <w:jc w:val="both"/>
              <w:rPr>
                <w:rFonts w:ascii="Times New Roman" w:hAnsi="Times New Roman" w:cs="Times New Roman"/>
                <w:color w:val="auto"/>
                <w:sz w:val="28"/>
              </w:rPr>
            </w:pPr>
            <w:proofErr w:type="gramStart"/>
            <w:r w:rsidRPr="00380211">
              <w:rPr>
                <w:rFonts w:ascii="Times New Roman" w:hAnsi="Times New Roman" w:cs="Times New Roman"/>
                <w:color w:val="auto"/>
                <w:sz w:val="28"/>
              </w:rPr>
              <w:t xml:space="preserve">3.2) налогоплательщики в отношении земельных участков, на которых расположены объекты недвижимого </w:t>
            </w:r>
            <w:r w:rsidRPr="00380211">
              <w:rPr>
                <w:rFonts w:ascii="Times New Roman" w:hAnsi="Times New Roman" w:cs="Times New Roman"/>
                <w:color w:val="auto"/>
                <w:sz w:val="28"/>
              </w:rPr>
              <w:lastRenderedPageBreak/>
              <w:t>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380211">
              <w:rPr>
                <w:rFonts w:ascii="Times New Roman" w:hAnsi="Times New Roman" w:cs="Times New Roman"/>
                <w:color w:val="auto"/>
                <w:sz w:val="28"/>
              </w:rPr>
              <w:t xml:space="preserve"> </w:t>
            </w:r>
            <w:proofErr w:type="gramStart"/>
            <w:r w:rsidRPr="00380211">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380211">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BD497A" w:rsidRPr="00380211" w:rsidRDefault="00BD497A" w:rsidP="00487AFB">
            <w:pPr>
              <w:pStyle w:val="40"/>
              <w:shd w:val="clear" w:color="auto" w:fill="auto"/>
              <w:spacing w:before="0" w:line="240" w:lineRule="auto"/>
              <w:ind w:firstLine="0"/>
              <w:jc w:val="left"/>
              <w:rPr>
                <w:bCs/>
                <w:color w:val="auto"/>
              </w:rPr>
            </w:pPr>
          </w:p>
        </w:tc>
        <w:tc>
          <w:tcPr>
            <w:tcW w:w="2552" w:type="dxa"/>
          </w:tcPr>
          <w:p w:rsidR="00BD497A" w:rsidRPr="00380211" w:rsidRDefault="00BD497A" w:rsidP="00487AFB">
            <w:pPr>
              <w:pStyle w:val="40"/>
              <w:shd w:val="clear" w:color="auto" w:fill="auto"/>
              <w:spacing w:before="0" w:line="240" w:lineRule="auto"/>
              <w:ind w:firstLine="0"/>
              <w:jc w:val="left"/>
              <w:rPr>
                <w:bCs/>
                <w:color w:val="auto"/>
              </w:rPr>
            </w:pPr>
            <w:proofErr w:type="spellStart"/>
            <w:r w:rsidRPr="00380211">
              <w:rPr>
                <w:bCs/>
                <w:color w:val="auto"/>
              </w:rPr>
              <w:lastRenderedPageBreak/>
              <w:t>Непрограммная</w:t>
            </w:r>
            <w:proofErr w:type="spellEnd"/>
            <w:r w:rsidRPr="00380211">
              <w:rPr>
                <w:bCs/>
                <w:color w:val="auto"/>
              </w:rPr>
              <w:t xml:space="preserve"> деятельность</w:t>
            </w:r>
          </w:p>
        </w:tc>
        <w:tc>
          <w:tcPr>
            <w:tcW w:w="1984" w:type="dxa"/>
          </w:tcPr>
          <w:p w:rsidR="00BD497A" w:rsidRPr="00380211" w:rsidRDefault="00BD497A" w:rsidP="00487AFB">
            <w:pPr>
              <w:pStyle w:val="40"/>
              <w:shd w:val="clear" w:color="auto" w:fill="auto"/>
              <w:spacing w:before="0" w:line="240" w:lineRule="auto"/>
              <w:ind w:firstLine="0"/>
              <w:jc w:val="left"/>
              <w:rPr>
                <w:bCs/>
                <w:color w:val="auto"/>
              </w:rPr>
            </w:pPr>
            <w:r w:rsidRPr="00380211">
              <w:rPr>
                <w:color w:val="auto"/>
              </w:rPr>
              <w:t>Социальная поддержка населения, повышение качества жизни </w:t>
            </w:r>
          </w:p>
        </w:tc>
      </w:tr>
      <w:tr w:rsidR="00BD497A" w:rsidRPr="00380211" w:rsidTr="00E4223E">
        <w:tc>
          <w:tcPr>
            <w:tcW w:w="5211" w:type="dxa"/>
          </w:tcPr>
          <w:p w:rsidR="00BD497A" w:rsidRPr="00380211" w:rsidRDefault="00BD497A" w:rsidP="00487AFB">
            <w:pPr>
              <w:spacing w:before="3" w:line="276" w:lineRule="auto"/>
              <w:ind w:right="-19"/>
              <w:jc w:val="both"/>
              <w:rPr>
                <w:rFonts w:ascii="Times New Roman" w:hAnsi="Times New Roman" w:cs="Times New Roman"/>
                <w:color w:val="auto"/>
                <w:sz w:val="28"/>
              </w:rPr>
            </w:pPr>
            <w:r w:rsidRPr="00380211">
              <w:rPr>
                <w:rFonts w:ascii="Times New Roman" w:hAnsi="Times New Roman" w:cs="Times New Roman"/>
                <w:color w:val="auto"/>
                <w:sz w:val="28"/>
              </w:rPr>
              <w:lastRenderedPageBreak/>
              <w:t>4) 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BD497A" w:rsidRPr="00380211" w:rsidRDefault="00BD497A" w:rsidP="00487AFB">
            <w:pPr>
              <w:spacing w:before="3" w:line="276" w:lineRule="auto"/>
              <w:ind w:right="-19" w:firstLine="567"/>
              <w:jc w:val="both"/>
              <w:rPr>
                <w:rFonts w:ascii="Times New Roman" w:hAnsi="Times New Roman" w:cs="Times New Roman"/>
                <w:color w:val="auto"/>
                <w:sz w:val="28"/>
              </w:rPr>
            </w:pPr>
            <w:r w:rsidRPr="00380211">
              <w:rPr>
                <w:rFonts w:ascii="Times New Roman" w:hAnsi="Times New Roman" w:cs="Times New Roman"/>
                <w:color w:val="auto"/>
                <w:sz w:val="28"/>
              </w:rPr>
              <w:t xml:space="preserve">- имущество расположено в сельских </w:t>
            </w:r>
            <w:r w:rsidRPr="00380211">
              <w:rPr>
                <w:rFonts w:ascii="Times New Roman" w:hAnsi="Times New Roman" w:cs="Times New Roman"/>
                <w:color w:val="auto"/>
                <w:sz w:val="28"/>
              </w:rPr>
              <w:lastRenderedPageBreak/>
              <w:t>населенных пунктах с численностью населения до 1 тысячи человек;</w:t>
            </w:r>
          </w:p>
          <w:p w:rsidR="00BD497A" w:rsidRPr="00380211" w:rsidRDefault="00BD497A" w:rsidP="00487AFB">
            <w:pPr>
              <w:pStyle w:val="40"/>
              <w:shd w:val="clear" w:color="auto" w:fill="auto"/>
              <w:spacing w:before="0" w:line="240" w:lineRule="auto"/>
              <w:ind w:firstLine="0"/>
              <w:rPr>
                <w:bCs/>
                <w:color w:val="auto"/>
              </w:rPr>
            </w:pPr>
            <w:r w:rsidRPr="00380211">
              <w:rPr>
                <w:color w:val="auto"/>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380211">
              <w:rPr>
                <w:color w:val="auto"/>
              </w:rPr>
              <w:t xml:space="preserve"> Р</w:t>
            </w:r>
            <w:proofErr w:type="gramEnd"/>
            <w:r w:rsidRPr="00380211">
              <w:rPr>
                <w:color w:val="auto"/>
              </w:rPr>
              <w:t>ед. 2), класс 47);</w:t>
            </w:r>
          </w:p>
        </w:tc>
        <w:tc>
          <w:tcPr>
            <w:tcW w:w="2552" w:type="dxa"/>
          </w:tcPr>
          <w:p w:rsidR="00BD497A" w:rsidRPr="00380211" w:rsidRDefault="00BD497A" w:rsidP="00487AFB">
            <w:pPr>
              <w:pStyle w:val="40"/>
              <w:shd w:val="clear" w:color="auto" w:fill="auto"/>
              <w:spacing w:before="0" w:line="240" w:lineRule="auto"/>
              <w:ind w:firstLine="0"/>
              <w:jc w:val="left"/>
              <w:rPr>
                <w:bCs/>
                <w:color w:val="auto"/>
              </w:rPr>
            </w:pPr>
            <w:proofErr w:type="spellStart"/>
            <w:r w:rsidRPr="00380211">
              <w:rPr>
                <w:bCs/>
                <w:color w:val="auto"/>
              </w:rPr>
              <w:lastRenderedPageBreak/>
              <w:t>Непрограммная</w:t>
            </w:r>
            <w:proofErr w:type="spellEnd"/>
            <w:r w:rsidRPr="00380211">
              <w:rPr>
                <w:bCs/>
                <w:color w:val="auto"/>
              </w:rPr>
              <w:t xml:space="preserve"> деятельность</w:t>
            </w:r>
          </w:p>
        </w:tc>
        <w:tc>
          <w:tcPr>
            <w:tcW w:w="1984" w:type="dxa"/>
          </w:tcPr>
          <w:p w:rsidR="00BD497A" w:rsidRPr="00380211" w:rsidRDefault="00BD497A" w:rsidP="00487AFB">
            <w:pPr>
              <w:pStyle w:val="40"/>
              <w:shd w:val="clear" w:color="auto" w:fill="auto"/>
              <w:spacing w:before="0" w:line="240" w:lineRule="auto"/>
              <w:ind w:firstLine="0"/>
              <w:jc w:val="left"/>
              <w:rPr>
                <w:bCs/>
                <w:color w:val="auto"/>
              </w:rPr>
            </w:pPr>
            <w:r w:rsidRPr="00380211">
              <w:rPr>
                <w:color w:val="auto"/>
              </w:rPr>
              <w:t>Социальная поддержка населения, повышение качества жизни </w:t>
            </w:r>
          </w:p>
        </w:tc>
      </w:tr>
      <w:tr w:rsidR="00BD497A" w:rsidRPr="00380211" w:rsidTr="00E4223E">
        <w:tc>
          <w:tcPr>
            <w:tcW w:w="5211" w:type="dxa"/>
          </w:tcPr>
          <w:p w:rsidR="00BD497A" w:rsidRPr="00380211" w:rsidRDefault="00BD497A" w:rsidP="00487AFB">
            <w:pPr>
              <w:spacing w:line="276" w:lineRule="auto"/>
              <w:jc w:val="both"/>
              <w:rPr>
                <w:rFonts w:ascii="Times New Roman" w:hAnsi="Times New Roman" w:cs="Times New Roman"/>
                <w:color w:val="auto"/>
                <w:sz w:val="28"/>
              </w:rPr>
            </w:pPr>
            <w:r w:rsidRPr="00380211">
              <w:rPr>
                <w:rFonts w:ascii="Times New Roman" w:hAnsi="Times New Roman" w:cs="Times New Roman"/>
                <w:color w:val="auto"/>
                <w:sz w:val="28"/>
              </w:rPr>
              <w:lastRenderedPageBreak/>
              <w:t xml:space="preserve">5) Освобождение от уплаты имущественного налога за налоговые периоды 2022 и 2033 годов </w:t>
            </w:r>
            <w:proofErr w:type="gramStart"/>
            <w:r w:rsidRPr="00380211">
              <w:rPr>
                <w:rFonts w:ascii="Times New Roman" w:hAnsi="Times New Roman" w:cs="Times New Roman"/>
                <w:color w:val="auto"/>
                <w:sz w:val="28"/>
              </w:rPr>
              <w:t>с даты прекращения</w:t>
            </w:r>
            <w:proofErr w:type="gramEnd"/>
            <w:r w:rsidRPr="00380211">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BD497A" w:rsidRPr="00380211" w:rsidRDefault="00BD497A" w:rsidP="00487AFB">
            <w:pPr>
              <w:spacing w:line="276" w:lineRule="auto"/>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380211">
              <w:rPr>
                <w:rFonts w:ascii="Times New Roman" w:hAnsi="Times New Roman" w:cs="Times New Roman"/>
                <w:color w:val="auto"/>
                <w:sz w:val="28"/>
                <w:szCs w:val="28"/>
              </w:rPr>
              <w:t>с даты прекращения</w:t>
            </w:r>
            <w:proofErr w:type="gramEnd"/>
            <w:r w:rsidRPr="00380211">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BD497A" w:rsidRPr="00380211" w:rsidRDefault="00BD497A" w:rsidP="00487AFB">
            <w:pPr>
              <w:pStyle w:val="40"/>
              <w:shd w:val="clear" w:color="auto" w:fill="auto"/>
              <w:spacing w:before="0" w:line="240" w:lineRule="auto"/>
              <w:ind w:firstLine="0"/>
              <w:rPr>
                <w:bCs/>
                <w:color w:val="auto"/>
              </w:rPr>
            </w:pPr>
            <w:proofErr w:type="gramStart"/>
            <w:r w:rsidRPr="00380211">
              <w:rPr>
                <w:color w:val="auto"/>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380211">
              <w:rPr>
                <w:color w:val="auto"/>
              </w:rPr>
              <w:t xml:space="preserve"> </w:t>
            </w:r>
            <w:r w:rsidRPr="00380211">
              <w:rPr>
                <w:color w:val="auto"/>
              </w:rPr>
              <w:lastRenderedPageBreak/>
              <w:t>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tc>
        <w:tc>
          <w:tcPr>
            <w:tcW w:w="2552" w:type="dxa"/>
          </w:tcPr>
          <w:p w:rsidR="00BD497A" w:rsidRPr="00380211" w:rsidRDefault="00BD497A" w:rsidP="00487AFB">
            <w:pPr>
              <w:pStyle w:val="40"/>
              <w:shd w:val="clear" w:color="auto" w:fill="auto"/>
              <w:spacing w:before="0" w:line="240" w:lineRule="auto"/>
              <w:ind w:firstLine="0"/>
              <w:jc w:val="left"/>
              <w:rPr>
                <w:bCs/>
                <w:color w:val="auto"/>
              </w:rPr>
            </w:pPr>
            <w:proofErr w:type="spellStart"/>
            <w:r w:rsidRPr="00380211">
              <w:rPr>
                <w:bCs/>
                <w:color w:val="auto"/>
              </w:rPr>
              <w:lastRenderedPageBreak/>
              <w:t>Непрограммная</w:t>
            </w:r>
            <w:proofErr w:type="spellEnd"/>
            <w:r w:rsidRPr="00380211">
              <w:rPr>
                <w:bCs/>
                <w:color w:val="auto"/>
              </w:rPr>
              <w:t xml:space="preserve"> деятельность</w:t>
            </w:r>
          </w:p>
        </w:tc>
        <w:tc>
          <w:tcPr>
            <w:tcW w:w="1984" w:type="dxa"/>
          </w:tcPr>
          <w:p w:rsidR="00BD497A" w:rsidRPr="00380211" w:rsidRDefault="00BD497A" w:rsidP="00487AFB">
            <w:pPr>
              <w:pStyle w:val="40"/>
              <w:shd w:val="clear" w:color="auto" w:fill="auto"/>
              <w:spacing w:before="0" w:line="240" w:lineRule="auto"/>
              <w:ind w:firstLine="0"/>
              <w:jc w:val="left"/>
              <w:rPr>
                <w:bCs/>
                <w:color w:val="auto"/>
              </w:rPr>
            </w:pPr>
            <w:r w:rsidRPr="00380211">
              <w:rPr>
                <w:color w:val="auto"/>
              </w:rPr>
              <w:t>Социальная поддержка населения, повышение качества жизни </w:t>
            </w:r>
          </w:p>
        </w:tc>
      </w:tr>
    </w:tbl>
    <w:p w:rsidR="005C02A6" w:rsidRPr="00380211" w:rsidRDefault="005C02A6" w:rsidP="00EA0FA4">
      <w:pPr>
        <w:pStyle w:val="40"/>
        <w:shd w:val="clear" w:color="auto" w:fill="auto"/>
        <w:spacing w:before="0" w:line="240" w:lineRule="auto"/>
        <w:ind w:firstLine="567"/>
        <w:rPr>
          <w:b/>
          <w:bCs/>
          <w:color w:val="auto"/>
        </w:rPr>
      </w:pPr>
    </w:p>
    <w:p w:rsidR="00EA0FA4" w:rsidRPr="00380211" w:rsidRDefault="00EA0FA4" w:rsidP="00B351B6">
      <w:pPr>
        <w:pStyle w:val="40"/>
        <w:shd w:val="clear" w:color="auto" w:fill="auto"/>
        <w:spacing w:before="0" w:line="240" w:lineRule="auto"/>
        <w:ind w:firstLine="567"/>
        <w:jc w:val="center"/>
        <w:rPr>
          <w:b/>
          <w:bCs/>
          <w:color w:val="auto"/>
        </w:rPr>
      </w:pPr>
      <w:r w:rsidRPr="00380211">
        <w:rPr>
          <w:b/>
          <w:bCs/>
          <w:color w:val="auto"/>
        </w:rPr>
        <w:t xml:space="preserve">1.1.2 </w:t>
      </w:r>
      <w:proofErr w:type="spellStart"/>
      <w:r w:rsidRPr="00380211">
        <w:rPr>
          <w:b/>
          <w:bCs/>
          <w:color w:val="auto"/>
        </w:rPr>
        <w:t>Востребованность</w:t>
      </w:r>
      <w:proofErr w:type="spellEnd"/>
      <w:r w:rsidRPr="00380211">
        <w:rPr>
          <w:b/>
          <w:bCs/>
          <w:color w:val="auto"/>
        </w:rPr>
        <w:t xml:space="preserve"> социальных налоговых расходов:</w:t>
      </w:r>
    </w:p>
    <w:p w:rsidR="005C02A6" w:rsidRPr="00380211" w:rsidRDefault="005C02A6" w:rsidP="00EA0FA4">
      <w:pPr>
        <w:pStyle w:val="40"/>
        <w:shd w:val="clear" w:color="auto" w:fill="auto"/>
        <w:spacing w:before="0" w:line="240" w:lineRule="auto"/>
        <w:ind w:firstLine="567"/>
        <w:rPr>
          <w:rStyle w:val="FontStyle38"/>
          <w:color w:val="auto"/>
          <w:sz w:val="28"/>
          <w:szCs w:val="28"/>
        </w:rPr>
      </w:pPr>
    </w:p>
    <w:p w:rsidR="00EA0FA4" w:rsidRPr="00380211" w:rsidRDefault="00EA0FA4" w:rsidP="00EA0FA4">
      <w:pPr>
        <w:pStyle w:val="40"/>
        <w:shd w:val="clear" w:color="auto" w:fill="auto"/>
        <w:spacing w:before="0" w:line="240" w:lineRule="auto"/>
        <w:ind w:firstLine="567"/>
        <w:rPr>
          <w:color w:val="auto"/>
        </w:rPr>
      </w:pPr>
      <w:r w:rsidRPr="00380211">
        <w:rPr>
          <w:rStyle w:val="FontStyle38"/>
          <w:color w:val="auto"/>
          <w:sz w:val="28"/>
          <w:szCs w:val="28"/>
        </w:rPr>
        <w:t>По физическим лицам льготы, определяемые социальными налоговыми расходами, предоставляются в виде полного или частичного освобождения от уплаты налога отдельным категориям налогоплательщиков, относящимся к социально незащищенным группам населения.</w:t>
      </w:r>
    </w:p>
    <w:p w:rsidR="009E1220" w:rsidRPr="00380211" w:rsidRDefault="009E1220" w:rsidP="009E1220">
      <w:pPr>
        <w:ind w:firstLine="540"/>
        <w:jc w:val="both"/>
        <w:rPr>
          <w:rFonts w:ascii="Times New Roman" w:hAnsi="Times New Roman" w:cs="Times New Roman"/>
          <w:color w:val="auto"/>
          <w:sz w:val="28"/>
          <w:szCs w:val="28"/>
        </w:rPr>
      </w:pPr>
      <w:proofErr w:type="gramStart"/>
      <w:r w:rsidRPr="00380211">
        <w:rPr>
          <w:rFonts w:ascii="Times New Roman" w:hAnsi="Times New Roman" w:cs="Times New Roman"/>
          <w:color w:val="auto"/>
          <w:sz w:val="28"/>
          <w:szCs w:val="28"/>
        </w:rPr>
        <w:t>Согласно данным приложения №1 (здесь и далее цифровые значения для анализа берутся из данного приложения) общий объем налогового расхода по земельному налогу за 2022 год, предоставленной данной категории физических лиц, составил 51 тыс. рублей по земельному налогу, или 104,08% к уровню 2021 года (доля налогового расхода в общей величине налога, предъявленного к уплате физическими лицами, составляет 6,6%) и 10 тыс</w:t>
      </w:r>
      <w:proofErr w:type="gramEnd"/>
      <w:r w:rsidRPr="00380211">
        <w:rPr>
          <w:rFonts w:ascii="Times New Roman" w:hAnsi="Times New Roman" w:cs="Times New Roman"/>
          <w:color w:val="auto"/>
          <w:sz w:val="28"/>
          <w:szCs w:val="28"/>
        </w:rPr>
        <w:t xml:space="preserve">. рублей по налогу на имущество физических лиц (доля налогового расхода в общей величине налога, предъявленного к уплате физическими лицами, составляет 2,0%). </w:t>
      </w:r>
    </w:p>
    <w:p w:rsidR="009E1220" w:rsidRPr="00380211" w:rsidRDefault="009E1220" w:rsidP="009E1220">
      <w:pPr>
        <w:ind w:firstLine="540"/>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Количество льготников по земельному налогу составило 136 человек, или 95,1% к уровню 2021 года (доля в общем количестве налогоплательщиков составляет 19,2%). Количество льготников по налогу на имущество физических лиц составило 12 человек (доля в общем количестве налогоплательщиков составляет ,4%).</w:t>
      </w:r>
    </w:p>
    <w:p w:rsidR="00C54BFC" w:rsidRPr="00380211" w:rsidRDefault="00C54BFC" w:rsidP="00C54BFC">
      <w:pPr>
        <w:pStyle w:val="40"/>
        <w:shd w:val="clear" w:color="auto" w:fill="auto"/>
        <w:spacing w:before="0" w:line="240" w:lineRule="auto"/>
        <w:ind w:firstLine="567"/>
        <w:rPr>
          <w:b/>
          <w:bCs/>
          <w:color w:val="auto"/>
        </w:rPr>
      </w:pPr>
    </w:p>
    <w:p w:rsidR="00EA0FA4" w:rsidRPr="00380211" w:rsidRDefault="00EA0FA4" w:rsidP="00230DCD">
      <w:pPr>
        <w:pStyle w:val="40"/>
        <w:shd w:val="clear" w:color="auto" w:fill="auto"/>
        <w:spacing w:before="0" w:line="240" w:lineRule="auto"/>
        <w:ind w:firstLine="567"/>
        <w:rPr>
          <w:b/>
          <w:bCs/>
          <w:color w:val="auto"/>
        </w:rPr>
      </w:pPr>
    </w:p>
    <w:p w:rsidR="00EA0FA4" w:rsidRPr="00380211" w:rsidRDefault="00EA0FA4" w:rsidP="00B351B6">
      <w:pPr>
        <w:pStyle w:val="40"/>
        <w:shd w:val="clear" w:color="auto" w:fill="auto"/>
        <w:spacing w:before="0" w:line="240" w:lineRule="auto"/>
        <w:ind w:firstLine="567"/>
        <w:jc w:val="center"/>
        <w:rPr>
          <w:b/>
          <w:bCs/>
          <w:color w:val="auto"/>
        </w:rPr>
      </w:pPr>
      <w:r w:rsidRPr="00380211">
        <w:rPr>
          <w:b/>
          <w:bCs/>
          <w:color w:val="auto"/>
        </w:rPr>
        <w:t>1.1.3 Отсутствие значимых отрицательных внешних эффектов:</w:t>
      </w:r>
    </w:p>
    <w:p w:rsidR="00A77DC5" w:rsidRPr="00380211" w:rsidRDefault="00A77DC5" w:rsidP="00EA0FA4">
      <w:pPr>
        <w:pStyle w:val="40"/>
        <w:shd w:val="clear" w:color="auto" w:fill="auto"/>
        <w:spacing w:before="0" w:line="240" w:lineRule="auto"/>
        <w:ind w:firstLine="567"/>
        <w:rPr>
          <w:rStyle w:val="FontStyle38"/>
          <w:color w:val="auto"/>
          <w:sz w:val="28"/>
          <w:szCs w:val="28"/>
        </w:rPr>
      </w:pPr>
    </w:p>
    <w:p w:rsidR="00EA0FA4" w:rsidRPr="00380211" w:rsidRDefault="00EA0FA4" w:rsidP="00EA0FA4">
      <w:pPr>
        <w:pStyle w:val="40"/>
        <w:shd w:val="clear" w:color="auto" w:fill="auto"/>
        <w:spacing w:before="0" w:line="240" w:lineRule="auto"/>
        <w:ind w:firstLine="567"/>
        <w:rPr>
          <w:rStyle w:val="FontStyle38"/>
          <w:bCs/>
          <w:color w:val="auto"/>
          <w:sz w:val="28"/>
          <w:szCs w:val="28"/>
        </w:rPr>
      </w:pPr>
      <w:r w:rsidRPr="00380211">
        <w:rPr>
          <w:rStyle w:val="FontStyle38"/>
          <w:color w:val="auto"/>
          <w:sz w:val="28"/>
          <w:szCs w:val="28"/>
        </w:rPr>
        <w:t xml:space="preserve">Социальные налоговые расходы не носят экономического характера и не оказывают отрицательного влияния на показатели достижения целей социально-экономической политики как </w:t>
      </w:r>
      <w:r w:rsidR="0023778C" w:rsidRPr="00380211">
        <w:rPr>
          <w:color w:val="auto"/>
        </w:rPr>
        <w:t>В</w:t>
      </w:r>
      <w:r w:rsidR="00484F1D" w:rsidRPr="00380211">
        <w:rPr>
          <w:color w:val="auto"/>
        </w:rPr>
        <w:t>ерхнепокровского</w:t>
      </w:r>
      <w:r w:rsidR="0023778C" w:rsidRPr="00380211">
        <w:rPr>
          <w:color w:val="auto"/>
        </w:rPr>
        <w:t xml:space="preserve"> сельского поселения</w:t>
      </w:r>
      <w:r w:rsidRPr="00380211">
        <w:rPr>
          <w:rStyle w:val="FontStyle38"/>
          <w:color w:val="auto"/>
          <w:sz w:val="28"/>
          <w:szCs w:val="28"/>
        </w:rPr>
        <w:t xml:space="preserve">, так и </w:t>
      </w:r>
      <w:r w:rsidR="0023778C" w:rsidRPr="00380211">
        <w:rPr>
          <w:color w:val="auto"/>
        </w:rPr>
        <w:t>Красногвардейского муниципального района</w:t>
      </w:r>
      <w:r w:rsidRPr="00380211">
        <w:rPr>
          <w:rStyle w:val="FontStyle38"/>
          <w:color w:val="auto"/>
          <w:sz w:val="28"/>
          <w:szCs w:val="28"/>
        </w:rPr>
        <w:t xml:space="preserve"> в целом, и их эффективность определяется социальной значимостью.</w:t>
      </w:r>
    </w:p>
    <w:p w:rsidR="00EA0FA4" w:rsidRPr="00380211" w:rsidRDefault="00EA0FA4" w:rsidP="00230DCD">
      <w:pPr>
        <w:pStyle w:val="40"/>
        <w:shd w:val="clear" w:color="auto" w:fill="auto"/>
        <w:spacing w:before="0" w:line="240" w:lineRule="auto"/>
        <w:ind w:firstLine="567"/>
        <w:rPr>
          <w:b/>
          <w:bCs/>
          <w:color w:val="auto"/>
        </w:rPr>
      </w:pPr>
    </w:p>
    <w:p w:rsidR="00EA0FA4" w:rsidRPr="00380211" w:rsidRDefault="00EA0FA4" w:rsidP="00A77DC5">
      <w:pPr>
        <w:pStyle w:val="40"/>
        <w:numPr>
          <w:ilvl w:val="1"/>
          <w:numId w:val="7"/>
        </w:numPr>
        <w:shd w:val="clear" w:color="auto" w:fill="auto"/>
        <w:spacing w:before="0" w:line="240" w:lineRule="auto"/>
        <w:ind w:left="993" w:hanging="709"/>
        <w:jc w:val="center"/>
        <w:rPr>
          <w:b/>
          <w:color w:val="auto"/>
        </w:rPr>
      </w:pPr>
      <w:r w:rsidRPr="00380211">
        <w:rPr>
          <w:b/>
          <w:color w:val="auto"/>
        </w:rPr>
        <w:t>Оценка результативности социальных налоговых расходов</w:t>
      </w:r>
    </w:p>
    <w:p w:rsidR="00A77DC5" w:rsidRPr="00380211" w:rsidRDefault="00A77DC5" w:rsidP="00A77DC5">
      <w:pPr>
        <w:pStyle w:val="40"/>
        <w:shd w:val="clear" w:color="auto" w:fill="auto"/>
        <w:spacing w:before="0" w:line="240" w:lineRule="auto"/>
        <w:ind w:left="1693" w:firstLine="0"/>
        <w:rPr>
          <w:b/>
          <w:bCs/>
          <w:color w:val="auto"/>
        </w:rPr>
      </w:pPr>
    </w:p>
    <w:p w:rsidR="00EA0FA4" w:rsidRPr="00380211" w:rsidRDefault="00EA0FA4" w:rsidP="00EA0FA4">
      <w:pPr>
        <w:ind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xml:space="preserve">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иных целей </w:t>
      </w:r>
      <w:r w:rsidRPr="00380211">
        <w:rPr>
          <w:rFonts w:ascii="Times New Roman" w:hAnsi="Times New Roman" w:cs="Times New Roman"/>
          <w:color w:val="auto"/>
          <w:sz w:val="28"/>
          <w:szCs w:val="28"/>
        </w:rPr>
        <w:lastRenderedPageBreak/>
        <w:t>социально-экономической политики публично-правового образования, не отнесенных к действующим муниципальным программам и включает оценку социальной, экономической или бюджетной эффективности налогового расхода.</w:t>
      </w:r>
    </w:p>
    <w:p w:rsidR="00EA0FA4" w:rsidRPr="00380211" w:rsidRDefault="00EA0FA4" w:rsidP="00EA0FA4">
      <w:pPr>
        <w:pStyle w:val="40"/>
        <w:shd w:val="clear" w:color="auto" w:fill="auto"/>
        <w:spacing w:before="0" w:line="240" w:lineRule="auto"/>
        <w:ind w:firstLine="567"/>
        <w:rPr>
          <w:rStyle w:val="FontStyle38"/>
          <w:color w:val="auto"/>
          <w:sz w:val="28"/>
          <w:szCs w:val="28"/>
        </w:rPr>
      </w:pPr>
      <w:r w:rsidRPr="00380211">
        <w:rPr>
          <w:rStyle w:val="FontStyle38"/>
          <w:color w:val="auto"/>
          <w:sz w:val="28"/>
          <w:szCs w:val="28"/>
        </w:rPr>
        <w:t>Целью социального налогового расхода является социальная поддержка незащищенных групп населения.</w:t>
      </w:r>
    </w:p>
    <w:p w:rsidR="00EA0FA4" w:rsidRPr="00380211" w:rsidRDefault="00EA0FA4" w:rsidP="00EA0FA4">
      <w:pPr>
        <w:pStyle w:val="40"/>
        <w:shd w:val="clear" w:color="auto" w:fill="auto"/>
        <w:spacing w:before="0" w:line="240" w:lineRule="auto"/>
        <w:ind w:firstLine="567"/>
        <w:rPr>
          <w:rStyle w:val="FontStyle38"/>
          <w:color w:val="auto"/>
          <w:sz w:val="28"/>
          <w:szCs w:val="28"/>
        </w:rPr>
      </w:pPr>
      <w:r w:rsidRPr="00380211">
        <w:rPr>
          <w:rStyle w:val="FontStyle38"/>
          <w:color w:val="auto"/>
          <w:sz w:val="28"/>
          <w:szCs w:val="28"/>
        </w:rPr>
        <w:t xml:space="preserve">Применение налогового расхода способствуют снижению налогового бремени населения, повышению уровня доходов и качества жизни граждан, </w:t>
      </w:r>
      <w:r w:rsidRPr="00380211">
        <w:rPr>
          <w:color w:val="auto"/>
        </w:rPr>
        <w:t>социальной защищенности населения,</w:t>
      </w:r>
      <w:r w:rsidRPr="00380211">
        <w:rPr>
          <w:rStyle w:val="FontStyle38"/>
          <w:color w:val="auto"/>
          <w:sz w:val="28"/>
          <w:szCs w:val="28"/>
        </w:rPr>
        <w:t xml:space="preserve"> снижению социального неравенства, что соответствует направлению социально-экономической политики муниципального образования.</w:t>
      </w:r>
    </w:p>
    <w:p w:rsidR="008A1942" w:rsidRPr="00380211" w:rsidRDefault="00A033D5" w:rsidP="00EA0FA4">
      <w:pPr>
        <w:ind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В отношении социальных налоговых расходов по физическим лица</w:t>
      </w:r>
      <w:r w:rsidR="00A52930" w:rsidRPr="00380211">
        <w:rPr>
          <w:rFonts w:ascii="Times New Roman" w:hAnsi="Times New Roman" w:cs="Times New Roman"/>
          <w:color w:val="auto"/>
          <w:sz w:val="28"/>
          <w:szCs w:val="28"/>
        </w:rPr>
        <w:t>м</w:t>
      </w:r>
      <w:r w:rsidR="008A1942" w:rsidRPr="00380211">
        <w:rPr>
          <w:rFonts w:ascii="Times New Roman" w:hAnsi="Times New Roman" w:cs="Times New Roman"/>
          <w:color w:val="auto"/>
          <w:sz w:val="28"/>
          <w:szCs w:val="28"/>
        </w:rPr>
        <w:t>:</w:t>
      </w:r>
    </w:p>
    <w:p w:rsidR="002761DE" w:rsidRPr="00380211" w:rsidRDefault="00EA0FA4" w:rsidP="002761DE">
      <w:pPr>
        <w:ind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В результате действия налогового расхода одним физическим лицом, относящимся к категории социально незащищенного населения, применившим налоговую льготу</w:t>
      </w:r>
      <w:r w:rsidR="00B351B6" w:rsidRPr="00380211">
        <w:rPr>
          <w:rFonts w:ascii="Times New Roman" w:hAnsi="Times New Roman" w:cs="Times New Roman"/>
          <w:color w:val="auto"/>
          <w:sz w:val="28"/>
          <w:szCs w:val="28"/>
        </w:rPr>
        <w:t xml:space="preserve"> по земельному налогу</w:t>
      </w:r>
      <w:r w:rsidRPr="00380211">
        <w:rPr>
          <w:rFonts w:ascii="Times New Roman" w:hAnsi="Times New Roman" w:cs="Times New Roman"/>
          <w:color w:val="auto"/>
          <w:sz w:val="28"/>
          <w:szCs w:val="28"/>
        </w:rPr>
        <w:t>, получен</w:t>
      </w:r>
      <w:r w:rsidR="00750900" w:rsidRPr="00380211">
        <w:rPr>
          <w:rFonts w:ascii="Times New Roman" w:hAnsi="Times New Roman" w:cs="Times New Roman"/>
          <w:color w:val="auto"/>
          <w:sz w:val="28"/>
          <w:szCs w:val="28"/>
        </w:rPr>
        <w:t xml:space="preserve"> дополнительный доход в среднем:</w:t>
      </w:r>
      <w:r w:rsidR="002761DE" w:rsidRPr="00380211">
        <w:rPr>
          <w:rFonts w:ascii="Times New Roman" w:hAnsi="Times New Roman" w:cs="Times New Roman"/>
          <w:color w:val="auto"/>
          <w:sz w:val="28"/>
          <w:szCs w:val="28"/>
        </w:rPr>
        <w:t xml:space="preserve"> </w:t>
      </w:r>
    </w:p>
    <w:p w:rsidR="002761DE" w:rsidRPr="00380211" w:rsidRDefault="002761DE" w:rsidP="002761DE">
      <w:pPr>
        <w:ind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за 2022 год – 0,38 тыс. рублей,</w:t>
      </w:r>
    </w:p>
    <w:p w:rsidR="00C54BFC" w:rsidRPr="00380211" w:rsidRDefault="00C54BFC" w:rsidP="00C54BFC">
      <w:pPr>
        <w:ind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за 2021 год – 0,34 тыс. рублей</w:t>
      </w:r>
      <w:r w:rsidR="004E2DDB" w:rsidRPr="00380211">
        <w:rPr>
          <w:rFonts w:ascii="Times New Roman" w:hAnsi="Times New Roman" w:cs="Times New Roman"/>
          <w:color w:val="auto"/>
          <w:sz w:val="28"/>
          <w:szCs w:val="28"/>
        </w:rPr>
        <w:t>,</w:t>
      </w:r>
    </w:p>
    <w:p w:rsidR="002310B6" w:rsidRPr="00380211" w:rsidRDefault="002310B6" w:rsidP="00EA0FA4">
      <w:pPr>
        <w:ind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xml:space="preserve">- за 2020 год – </w:t>
      </w:r>
      <w:r w:rsidR="00484F1D" w:rsidRPr="00380211">
        <w:rPr>
          <w:rFonts w:ascii="Times New Roman" w:hAnsi="Times New Roman" w:cs="Times New Roman"/>
          <w:color w:val="auto"/>
          <w:sz w:val="28"/>
          <w:szCs w:val="28"/>
        </w:rPr>
        <w:t>0,34</w:t>
      </w:r>
      <w:r w:rsidR="0093443E" w:rsidRPr="00380211">
        <w:rPr>
          <w:rFonts w:ascii="Times New Roman" w:hAnsi="Times New Roman" w:cs="Times New Roman"/>
          <w:color w:val="auto"/>
          <w:sz w:val="28"/>
          <w:szCs w:val="28"/>
        </w:rPr>
        <w:t xml:space="preserve"> тыс.</w:t>
      </w:r>
      <w:r w:rsidRPr="00380211">
        <w:rPr>
          <w:rFonts w:ascii="Times New Roman" w:hAnsi="Times New Roman" w:cs="Times New Roman"/>
          <w:color w:val="auto"/>
          <w:sz w:val="28"/>
          <w:szCs w:val="28"/>
        </w:rPr>
        <w:t xml:space="preserve"> рублей</w:t>
      </w:r>
      <w:r w:rsidR="004E2DDB" w:rsidRPr="00380211">
        <w:rPr>
          <w:rFonts w:ascii="Times New Roman" w:hAnsi="Times New Roman" w:cs="Times New Roman"/>
          <w:color w:val="auto"/>
          <w:sz w:val="28"/>
          <w:szCs w:val="28"/>
        </w:rPr>
        <w:t>,</w:t>
      </w:r>
    </w:p>
    <w:p w:rsidR="007B5832" w:rsidRPr="00380211" w:rsidRDefault="007B5832" w:rsidP="007B5832">
      <w:pPr>
        <w:spacing w:line="276" w:lineRule="auto"/>
        <w:ind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xml:space="preserve">- за 2019 год – </w:t>
      </w:r>
      <w:r w:rsidR="00960F2C" w:rsidRPr="00380211">
        <w:rPr>
          <w:rFonts w:ascii="Times New Roman" w:hAnsi="Times New Roman" w:cs="Times New Roman"/>
          <w:color w:val="auto"/>
          <w:sz w:val="28"/>
          <w:szCs w:val="28"/>
        </w:rPr>
        <w:t>0,38</w:t>
      </w:r>
      <w:r w:rsidRPr="00380211">
        <w:rPr>
          <w:rFonts w:ascii="Times New Roman" w:hAnsi="Times New Roman" w:cs="Times New Roman"/>
          <w:color w:val="auto"/>
          <w:sz w:val="28"/>
          <w:szCs w:val="28"/>
        </w:rPr>
        <w:t xml:space="preserve"> </w:t>
      </w:r>
      <w:r w:rsidR="0093443E" w:rsidRPr="00380211">
        <w:rPr>
          <w:rFonts w:ascii="Times New Roman" w:hAnsi="Times New Roman" w:cs="Times New Roman"/>
          <w:color w:val="auto"/>
          <w:sz w:val="28"/>
          <w:szCs w:val="28"/>
        </w:rPr>
        <w:t xml:space="preserve">тыс. </w:t>
      </w:r>
      <w:r w:rsidR="00960F2C" w:rsidRPr="00380211">
        <w:rPr>
          <w:rFonts w:ascii="Times New Roman" w:hAnsi="Times New Roman" w:cs="Times New Roman"/>
          <w:color w:val="auto"/>
          <w:sz w:val="28"/>
          <w:szCs w:val="28"/>
        </w:rPr>
        <w:t>рублей.</w:t>
      </w:r>
    </w:p>
    <w:p w:rsidR="00EA0FA4" w:rsidRPr="00380211" w:rsidRDefault="00EA0FA4" w:rsidP="00EA0FA4">
      <w:pPr>
        <w:ind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xml:space="preserve">В связи </w:t>
      </w:r>
      <w:r w:rsidR="00487F92" w:rsidRPr="00380211">
        <w:rPr>
          <w:rFonts w:ascii="Times New Roman" w:hAnsi="Times New Roman" w:cs="Times New Roman"/>
          <w:color w:val="auto"/>
          <w:sz w:val="28"/>
          <w:szCs w:val="28"/>
        </w:rPr>
        <w:t>этим</w:t>
      </w:r>
      <w:r w:rsidRPr="00380211">
        <w:rPr>
          <w:rFonts w:ascii="Times New Roman" w:hAnsi="Times New Roman" w:cs="Times New Roman"/>
          <w:color w:val="auto"/>
          <w:sz w:val="28"/>
          <w:szCs w:val="28"/>
        </w:rPr>
        <w:t>, действие налогового расхода способствует достижению установленных целей</w:t>
      </w:r>
      <w:r w:rsidR="0093443E" w:rsidRPr="00380211">
        <w:rPr>
          <w:rFonts w:ascii="Times New Roman" w:hAnsi="Times New Roman" w:cs="Times New Roman"/>
          <w:color w:val="auto"/>
          <w:sz w:val="28"/>
          <w:szCs w:val="28"/>
        </w:rPr>
        <w:t xml:space="preserve"> </w:t>
      </w:r>
      <w:r w:rsidR="00876B38" w:rsidRPr="00380211">
        <w:rPr>
          <w:rFonts w:ascii="Times New Roman" w:hAnsi="Times New Roman" w:cs="Times New Roman"/>
          <w:color w:val="auto"/>
          <w:sz w:val="28"/>
          <w:szCs w:val="28"/>
        </w:rPr>
        <w:t xml:space="preserve">социально-экономической политики </w:t>
      </w:r>
      <w:r w:rsidR="00487F92" w:rsidRPr="00380211">
        <w:rPr>
          <w:rFonts w:ascii="Times New Roman" w:hAnsi="Times New Roman" w:cs="Times New Roman"/>
          <w:color w:val="auto"/>
          <w:sz w:val="28"/>
          <w:szCs w:val="28"/>
        </w:rPr>
        <w:t>муниципального образования посредством повышения доходов населения,</w:t>
      </w:r>
      <w:r w:rsidRPr="00380211">
        <w:rPr>
          <w:rFonts w:ascii="Times New Roman" w:hAnsi="Times New Roman" w:cs="Times New Roman"/>
          <w:color w:val="auto"/>
          <w:sz w:val="28"/>
          <w:szCs w:val="28"/>
        </w:rPr>
        <w:t xml:space="preserve"> что свидетельствует о </w:t>
      </w:r>
      <w:r w:rsidR="00487F92" w:rsidRPr="00380211">
        <w:rPr>
          <w:rFonts w:ascii="Times New Roman" w:hAnsi="Times New Roman" w:cs="Times New Roman"/>
          <w:color w:val="auto"/>
          <w:sz w:val="28"/>
          <w:szCs w:val="28"/>
        </w:rPr>
        <w:t>его положительной результативности.</w:t>
      </w:r>
    </w:p>
    <w:p w:rsidR="00A17276" w:rsidRPr="00380211" w:rsidRDefault="00A17276" w:rsidP="00B82F0C">
      <w:pPr>
        <w:ind w:firstLine="567"/>
        <w:jc w:val="both"/>
        <w:rPr>
          <w:rFonts w:ascii="Times New Roman" w:hAnsi="Times New Roman" w:cs="Times New Roman"/>
          <w:bCs/>
          <w:color w:val="auto"/>
          <w:sz w:val="28"/>
          <w:szCs w:val="28"/>
        </w:rPr>
      </w:pPr>
      <w:proofErr w:type="gramStart"/>
      <w:r w:rsidRPr="00380211">
        <w:rPr>
          <w:rFonts w:ascii="Times New Roman" w:hAnsi="Times New Roman" w:cs="Times New Roman"/>
          <w:color w:val="auto"/>
          <w:sz w:val="28"/>
          <w:szCs w:val="28"/>
        </w:rPr>
        <w:t xml:space="preserve">При применении, в качестве альтернативных механизмов достижения целей </w:t>
      </w:r>
      <w:r w:rsidRPr="00380211">
        <w:rPr>
          <w:rFonts w:ascii="Times New Roman" w:hAnsi="Times New Roman" w:cs="Times New Roman"/>
          <w:bCs/>
          <w:color w:val="auto"/>
          <w:sz w:val="28"/>
          <w:szCs w:val="28"/>
        </w:rPr>
        <w:t xml:space="preserve">социально-экономического развития муниципального образования, выплаты </w:t>
      </w:r>
      <w:r w:rsidRPr="00380211">
        <w:rPr>
          <w:rFonts w:ascii="Times New Roman" w:hAnsi="Times New Roman" w:cs="Times New Roman"/>
          <w:color w:val="auto"/>
          <w:sz w:val="28"/>
          <w:szCs w:val="28"/>
        </w:rPr>
        <w:t>социально-незащищенным гражданам</w:t>
      </w:r>
      <w:r w:rsidR="00767D1C" w:rsidRPr="00380211">
        <w:rPr>
          <w:rFonts w:ascii="Times New Roman" w:hAnsi="Times New Roman" w:cs="Times New Roman"/>
          <w:color w:val="auto"/>
          <w:sz w:val="28"/>
          <w:szCs w:val="28"/>
        </w:rPr>
        <w:t xml:space="preserve"> или организациям</w:t>
      </w:r>
      <w:r w:rsidRPr="00380211">
        <w:rPr>
          <w:rFonts w:ascii="Times New Roman" w:hAnsi="Times New Roman" w:cs="Times New Roman"/>
          <w:color w:val="auto"/>
          <w:sz w:val="28"/>
          <w:szCs w:val="28"/>
        </w:rPr>
        <w:t xml:space="preserve"> субсидий по уплате земельного налога,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w:t>
      </w:r>
      <w:proofErr w:type="gramEnd"/>
      <w:r w:rsidR="0093443E" w:rsidRPr="00380211">
        <w:rPr>
          <w:rFonts w:ascii="Times New Roman" w:hAnsi="Times New Roman" w:cs="Times New Roman"/>
          <w:color w:val="auto"/>
          <w:sz w:val="28"/>
          <w:szCs w:val="28"/>
        </w:rPr>
        <w:t xml:space="preserve"> </w:t>
      </w:r>
      <w:r w:rsidR="00767D1C" w:rsidRPr="00380211">
        <w:rPr>
          <w:rFonts w:ascii="Times New Roman" w:hAnsi="Times New Roman" w:cs="Times New Roman"/>
          <w:color w:val="auto"/>
          <w:sz w:val="28"/>
          <w:szCs w:val="28"/>
        </w:rPr>
        <w:t>Органы местного самоуправления, п</w:t>
      </w:r>
      <w:r w:rsidR="00384357" w:rsidRPr="00380211">
        <w:rPr>
          <w:rFonts w:ascii="Times New Roman" w:hAnsi="Times New Roman" w:cs="Times New Roman"/>
          <w:color w:val="auto"/>
          <w:sz w:val="28"/>
          <w:szCs w:val="28"/>
        </w:rPr>
        <w:t>редоставл</w:t>
      </w:r>
      <w:r w:rsidR="00767D1C" w:rsidRPr="00380211">
        <w:rPr>
          <w:rFonts w:ascii="Times New Roman" w:hAnsi="Times New Roman" w:cs="Times New Roman"/>
          <w:color w:val="auto"/>
          <w:sz w:val="28"/>
          <w:szCs w:val="28"/>
        </w:rPr>
        <w:t>яя</w:t>
      </w:r>
      <w:r w:rsidR="00384357" w:rsidRPr="00380211">
        <w:rPr>
          <w:rFonts w:ascii="Times New Roman" w:hAnsi="Times New Roman" w:cs="Times New Roman"/>
          <w:color w:val="auto"/>
          <w:sz w:val="28"/>
          <w:szCs w:val="28"/>
        </w:rPr>
        <w:t xml:space="preserve"> льгот</w:t>
      </w:r>
      <w:r w:rsidR="00767D1C" w:rsidRPr="00380211">
        <w:rPr>
          <w:rFonts w:ascii="Times New Roman" w:hAnsi="Times New Roman" w:cs="Times New Roman"/>
          <w:color w:val="auto"/>
          <w:sz w:val="28"/>
          <w:szCs w:val="28"/>
        </w:rPr>
        <w:t>у</w:t>
      </w:r>
      <w:r w:rsidR="00384357" w:rsidRPr="00380211">
        <w:rPr>
          <w:rFonts w:ascii="Times New Roman" w:hAnsi="Times New Roman" w:cs="Times New Roman"/>
          <w:color w:val="auto"/>
          <w:sz w:val="28"/>
          <w:szCs w:val="28"/>
        </w:rPr>
        <w:t xml:space="preserve"> по уплате налога</w:t>
      </w:r>
      <w:r w:rsidR="00767D1C" w:rsidRPr="00380211">
        <w:rPr>
          <w:rFonts w:ascii="Times New Roman" w:hAnsi="Times New Roman" w:cs="Times New Roman"/>
          <w:color w:val="auto"/>
          <w:sz w:val="28"/>
          <w:szCs w:val="28"/>
        </w:rPr>
        <w:t>, избегают затрат по его администрированию, т.к.</w:t>
      </w:r>
      <w:r w:rsidR="00384357" w:rsidRPr="00380211">
        <w:rPr>
          <w:rFonts w:ascii="Times New Roman" w:hAnsi="Times New Roman" w:cs="Times New Roman"/>
          <w:color w:val="auto"/>
          <w:sz w:val="28"/>
          <w:szCs w:val="28"/>
        </w:rPr>
        <w:t xml:space="preserve"> вся затратная сторона ее администрировани</w:t>
      </w:r>
      <w:r w:rsidR="00767D1C" w:rsidRPr="00380211">
        <w:rPr>
          <w:rFonts w:ascii="Times New Roman" w:hAnsi="Times New Roman" w:cs="Times New Roman"/>
          <w:color w:val="auto"/>
          <w:sz w:val="28"/>
          <w:szCs w:val="28"/>
        </w:rPr>
        <w:t>я ложиться на налоговые органы, финансируемые за счет иного уровня бюджета.</w:t>
      </w:r>
    </w:p>
    <w:p w:rsidR="00E67E70" w:rsidRPr="00380211" w:rsidRDefault="00767D1C" w:rsidP="009F5A95">
      <w:pPr>
        <w:ind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 xml:space="preserve">На основании вышеизложенного можно сделать вывод о том, что применение </w:t>
      </w:r>
      <w:r w:rsidR="00B11188" w:rsidRPr="00380211">
        <w:rPr>
          <w:rFonts w:ascii="Times New Roman" w:hAnsi="Times New Roman" w:cs="Times New Roman"/>
          <w:color w:val="auto"/>
          <w:sz w:val="28"/>
          <w:szCs w:val="28"/>
        </w:rPr>
        <w:t>иных</w:t>
      </w:r>
      <w:r w:rsidRPr="00380211">
        <w:rPr>
          <w:rFonts w:ascii="Times New Roman" w:hAnsi="Times New Roman" w:cs="Times New Roman"/>
          <w:color w:val="auto"/>
          <w:sz w:val="28"/>
          <w:szCs w:val="28"/>
        </w:rPr>
        <w:t xml:space="preserve"> </w:t>
      </w:r>
      <w:proofErr w:type="gramStart"/>
      <w:r w:rsidRPr="00380211">
        <w:rPr>
          <w:rFonts w:ascii="Times New Roman" w:hAnsi="Times New Roman" w:cs="Times New Roman"/>
          <w:color w:val="auto"/>
          <w:sz w:val="28"/>
          <w:szCs w:val="28"/>
        </w:rPr>
        <w:t xml:space="preserve">механизмов достижения целей </w:t>
      </w:r>
      <w:r w:rsidRPr="00380211">
        <w:rPr>
          <w:rFonts w:ascii="Times New Roman" w:hAnsi="Times New Roman" w:cs="Times New Roman"/>
          <w:bCs/>
          <w:color w:val="auto"/>
          <w:sz w:val="28"/>
          <w:szCs w:val="28"/>
        </w:rPr>
        <w:t>социально-экономического развития муниципального образования</w:t>
      </w:r>
      <w:proofErr w:type="gramEnd"/>
      <w:r w:rsidRPr="00380211">
        <w:rPr>
          <w:rFonts w:ascii="Times New Roman" w:hAnsi="Times New Roman" w:cs="Times New Roman"/>
          <w:bCs/>
          <w:color w:val="auto"/>
          <w:sz w:val="28"/>
          <w:szCs w:val="28"/>
        </w:rPr>
        <w:t xml:space="preserve"> </w:t>
      </w:r>
      <w:r w:rsidR="00B11188" w:rsidRPr="00380211">
        <w:rPr>
          <w:rFonts w:ascii="Times New Roman" w:hAnsi="Times New Roman" w:cs="Times New Roman"/>
          <w:bCs/>
          <w:color w:val="auto"/>
          <w:sz w:val="28"/>
          <w:szCs w:val="28"/>
        </w:rPr>
        <w:t xml:space="preserve">является более затратным и экономически </w:t>
      </w:r>
      <w:r w:rsidRPr="00380211">
        <w:rPr>
          <w:rFonts w:ascii="Times New Roman" w:hAnsi="Times New Roman" w:cs="Times New Roman"/>
          <w:bCs/>
          <w:color w:val="auto"/>
          <w:sz w:val="28"/>
          <w:szCs w:val="28"/>
        </w:rPr>
        <w:t xml:space="preserve">не </w:t>
      </w:r>
      <w:r w:rsidR="00B11188" w:rsidRPr="00380211">
        <w:rPr>
          <w:rFonts w:ascii="Times New Roman" w:hAnsi="Times New Roman" w:cs="Times New Roman"/>
          <w:bCs/>
          <w:color w:val="auto"/>
          <w:sz w:val="28"/>
          <w:szCs w:val="28"/>
        </w:rPr>
        <w:t>выгодным.</w:t>
      </w:r>
    </w:p>
    <w:p w:rsidR="00D6431D" w:rsidRPr="00380211" w:rsidRDefault="00D6431D" w:rsidP="00E921C3">
      <w:pPr>
        <w:pStyle w:val="40"/>
        <w:shd w:val="clear" w:color="auto" w:fill="auto"/>
        <w:spacing w:before="0" w:line="240" w:lineRule="auto"/>
        <w:ind w:firstLine="567"/>
        <w:jc w:val="center"/>
        <w:rPr>
          <w:color w:val="auto"/>
        </w:rPr>
      </w:pPr>
      <w:r w:rsidRPr="00380211">
        <w:rPr>
          <w:b/>
          <w:color w:val="auto"/>
        </w:rPr>
        <w:t>Выводы по результатам оценки эффективности социальных налоговых расходов</w:t>
      </w:r>
      <w:r w:rsidRPr="00380211">
        <w:rPr>
          <w:b/>
          <w:bCs/>
          <w:color w:val="auto"/>
        </w:rPr>
        <w:t xml:space="preserve"> </w:t>
      </w:r>
      <w:r w:rsidR="00C2438C" w:rsidRPr="00380211">
        <w:rPr>
          <w:b/>
          <w:color w:val="auto"/>
        </w:rPr>
        <w:t xml:space="preserve">Верхнепокровского </w:t>
      </w:r>
      <w:r w:rsidR="00E921C3" w:rsidRPr="00380211">
        <w:rPr>
          <w:b/>
          <w:color w:val="auto"/>
        </w:rPr>
        <w:t xml:space="preserve"> сельского поселения Красногвардейского района</w:t>
      </w:r>
    </w:p>
    <w:p w:rsidR="00FA1449" w:rsidRPr="00380211" w:rsidRDefault="00FA1449" w:rsidP="00FA1449">
      <w:pPr>
        <w:pStyle w:val="ac"/>
        <w:ind w:firstLine="567"/>
        <w:jc w:val="both"/>
        <w:rPr>
          <w:sz w:val="28"/>
          <w:szCs w:val="28"/>
        </w:rPr>
      </w:pPr>
      <w:r w:rsidRPr="00380211">
        <w:rPr>
          <w:sz w:val="28"/>
          <w:szCs w:val="28"/>
        </w:rPr>
        <w:t xml:space="preserve">Налоговые расходы носят социальный характер, направлены на поддержку социально незащищенных групп населения, отвечают общественным интересам, соответствуют задачам </w:t>
      </w:r>
      <w:r w:rsidRPr="00380211">
        <w:rPr>
          <w:bCs/>
          <w:sz w:val="28"/>
          <w:szCs w:val="28"/>
        </w:rPr>
        <w:t xml:space="preserve">Стратегии социально-экономического развития </w:t>
      </w:r>
      <w:r w:rsidR="00D9008C" w:rsidRPr="00380211">
        <w:rPr>
          <w:bCs/>
          <w:sz w:val="28"/>
          <w:szCs w:val="28"/>
        </w:rPr>
        <w:t xml:space="preserve">Красногвардейского </w:t>
      </w:r>
      <w:r w:rsidRPr="00380211">
        <w:rPr>
          <w:bCs/>
          <w:sz w:val="28"/>
          <w:szCs w:val="28"/>
        </w:rPr>
        <w:t xml:space="preserve">муниципального района до 2030 года, являются </w:t>
      </w:r>
      <w:r w:rsidRPr="00380211">
        <w:rPr>
          <w:bCs/>
          <w:sz w:val="28"/>
          <w:szCs w:val="28"/>
        </w:rPr>
        <w:lastRenderedPageBreak/>
        <w:t xml:space="preserve">востребованными, не несут в себе значимых отрицательных внешних эффектов </w:t>
      </w:r>
      <w:r w:rsidRPr="00380211">
        <w:rPr>
          <w:sz w:val="28"/>
          <w:szCs w:val="28"/>
        </w:rPr>
        <w:t>в отношении экономического развития муниципального образования.</w:t>
      </w:r>
    </w:p>
    <w:p w:rsidR="00FA1449" w:rsidRPr="00380211" w:rsidRDefault="00FA1449" w:rsidP="00FA1449">
      <w:pPr>
        <w:pStyle w:val="ac"/>
        <w:ind w:firstLine="567"/>
        <w:jc w:val="both"/>
        <w:rPr>
          <w:sz w:val="28"/>
          <w:szCs w:val="28"/>
        </w:rPr>
      </w:pPr>
      <w:r w:rsidRPr="00380211">
        <w:rPr>
          <w:sz w:val="28"/>
          <w:szCs w:val="28"/>
        </w:rPr>
        <w:t xml:space="preserve">Таким образом, </w:t>
      </w:r>
      <w:r w:rsidR="005101A7" w:rsidRPr="00380211">
        <w:rPr>
          <w:sz w:val="28"/>
          <w:szCs w:val="28"/>
        </w:rPr>
        <w:t xml:space="preserve">социальные </w:t>
      </w:r>
      <w:r w:rsidRPr="00380211">
        <w:rPr>
          <w:sz w:val="28"/>
          <w:szCs w:val="28"/>
        </w:rPr>
        <w:t>налоговые расходы, предоставляемые отдельным категориям граждан</w:t>
      </w:r>
      <w:r w:rsidR="005101A7" w:rsidRPr="00380211">
        <w:rPr>
          <w:sz w:val="28"/>
          <w:szCs w:val="28"/>
        </w:rPr>
        <w:t xml:space="preserve"> и хозяйствующим субъектам</w:t>
      </w:r>
      <w:r w:rsidRPr="00380211">
        <w:rPr>
          <w:sz w:val="28"/>
          <w:szCs w:val="28"/>
        </w:rPr>
        <w:t>, признаются эффективными и не требующими отмены. Чтобы не допустить в дальнейшем снижения уровня доходов у социально-незащищенных слоев населения, целесообразно сохранить имеющиеся льготы.</w:t>
      </w:r>
    </w:p>
    <w:p w:rsidR="00FA1449" w:rsidRPr="00380211" w:rsidRDefault="00FA1449" w:rsidP="009B6478">
      <w:pPr>
        <w:pStyle w:val="40"/>
        <w:shd w:val="clear" w:color="auto" w:fill="auto"/>
        <w:spacing w:before="0" w:line="240" w:lineRule="auto"/>
        <w:ind w:firstLine="0"/>
        <w:rPr>
          <w:b/>
          <w:bCs/>
          <w:color w:val="auto"/>
        </w:rPr>
      </w:pPr>
    </w:p>
    <w:p w:rsidR="00AC4A7E" w:rsidRPr="00380211" w:rsidRDefault="00AC4A7E" w:rsidP="00BD608D">
      <w:pPr>
        <w:pStyle w:val="40"/>
        <w:shd w:val="clear" w:color="auto" w:fill="auto"/>
        <w:spacing w:before="0" w:line="240" w:lineRule="auto"/>
        <w:ind w:firstLine="567"/>
        <w:jc w:val="center"/>
        <w:rPr>
          <w:b/>
          <w:color w:val="auto"/>
        </w:rPr>
      </w:pPr>
    </w:p>
    <w:p w:rsidR="00BD608D" w:rsidRPr="00380211" w:rsidRDefault="00D9008C" w:rsidP="00BD608D">
      <w:pPr>
        <w:pStyle w:val="40"/>
        <w:shd w:val="clear" w:color="auto" w:fill="auto"/>
        <w:spacing w:before="0" w:line="240" w:lineRule="auto"/>
        <w:ind w:firstLine="567"/>
        <w:jc w:val="center"/>
        <w:rPr>
          <w:b/>
          <w:color w:val="auto"/>
        </w:rPr>
      </w:pPr>
      <w:r w:rsidRPr="00380211">
        <w:rPr>
          <w:b/>
          <w:color w:val="auto"/>
        </w:rPr>
        <w:t>2</w:t>
      </w:r>
      <w:r w:rsidR="00BD608D" w:rsidRPr="00380211">
        <w:rPr>
          <w:b/>
          <w:color w:val="auto"/>
        </w:rPr>
        <w:t xml:space="preserve">. Оценка эффективности </w:t>
      </w:r>
      <w:r w:rsidR="00AC4A7E" w:rsidRPr="00380211">
        <w:rPr>
          <w:b/>
          <w:color w:val="auto"/>
        </w:rPr>
        <w:t>технических</w:t>
      </w:r>
      <w:r w:rsidR="00BD608D" w:rsidRPr="00380211">
        <w:rPr>
          <w:b/>
          <w:color w:val="auto"/>
        </w:rPr>
        <w:t xml:space="preserve"> налоговых расходов</w:t>
      </w:r>
      <w:r w:rsidR="00BD608D" w:rsidRPr="00380211">
        <w:rPr>
          <w:b/>
          <w:bCs/>
          <w:color w:val="auto"/>
        </w:rPr>
        <w:t xml:space="preserve"> </w:t>
      </w:r>
      <w:r w:rsidR="00C2438C" w:rsidRPr="00380211">
        <w:rPr>
          <w:b/>
          <w:color w:val="auto"/>
        </w:rPr>
        <w:t>Верхнепокровского</w:t>
      </w:r>
      <w:r w:rsidR="00E4223E" w:rsidRPr="00380211">
        <w:rPr>
          <w:b/>
          <w:color w:val="auto"/>
        </w:rPr>
        <w:t xml:space="preserve"> сельского поселения Красногвардейского района</w:t>
      </w:r>
    </w:p>
    <w:p w:rsidR="00BD608D" w:rsidRPr="00380211" w:rsidRDefault="00BD608D" w:rsidP="00BD608D">
      <w:pPr>
        <w:pStyle w:val="40"/>
        <w:shd w:val="clear" w:color="auto" w:fill="auto"/>
        <w:spacing w:before="0" w:line="240" w:lineRule="auto"/>
        <w:ind w:firstLine="567"/>
        <w:rPr>
          <w:b/>
          <w:color w:val="auto"/>
        </w:rPr>
      </w:pPr>
    </w:p>
    <w:p w:rsidR="00BD608D" w:rsidRPr="00380211" w:rsidRDefault="00D9008C" w:rsidP="00632ECA">
      <w:pPr>
        <w:pStyle w:val="40"/>
        <w:shd w:val="clear" w:color="auto" w:fill="auto"/>
        <w:spacing w:before="0" w:line="240" w:lineRule="auto"/>
        <w:ind w:firstLine="567"/>
        <w:jc w:val="center"/>
        <w:rPr>
          <w:b/>
          <w:bCs/>
          <w:color w:val="auto"/>
        </w:rPr>
      </w:pPr>
      <w:r w:rsidRPr="00380211">
        <w:rPr>
          <w:b/>
          <w:color w:val="auto"/>
        </w:rPr>
        <w:t>2</w:t>
      </w:r>
      <w:r w:rsidR="00BD608D" w:rsidRPr="00380211">
        <w:rPr>
          <w:b/>
          <w:color w:val="auto"/>
        </w:rPr>
        <w:t xml:space="preserve">.1 Оценка целесообразности </w:t>
      </w:r>
      <w:r w:rsidR="00AC4A7E" w:rsidRPr="00380211">
        <w:rPr>
          <w:b/>
          <w:color w:val="auto"/>
        </w:rPr>
        <w:t>технических</w:t>
      </w:r>
      <w:r w:rsidR="00BD608D" w:rsidRPr="00380211">
        <w:rPr>
          <w:b/>
          <w:color w:val="auto"/>
        </w:rPr>
        <w:t xml:space="preserve"> налоговых расходов</w:t>
      </w:r>
    </w:p>
    <w:p w:rsidR="00BD608D" w:rsidRPr="00380211" w:rsidRDefault="00BD608D" w:rsidP="00BD608D">
      <w:pPr>
        <w:pStyle w:val="40"/>
        <w:shd w:val="clear" w:color="auto" w:fill="auto"/>
        <w:spacing w:before="0" w:line="240" w:lineRule="auto"/>
        <w:ind w:firstLine="567"/>
        <w:rPr>
          <w:b/>
          <w:bCs/>
          <w:color w:val="auto"/>
        </w:rPr>
      </w:pPr>
    </w:p>
    <w:p w:rsidR="00EA0FA4" w:rsidRPr="00380211" w:rsidRDefault="00D9008C" w:rsidP="00BD608D">
      <w:pPr>
        <w:pStyle w:val="40"/>
        <w:shd w:val="clear" w:color="auto" w:fill="auto"/>
        <w:spacing w:before="0" w:line="240" w:lineRule="auto"/>
        <w:ind w:firstLine="567"/>
        <w:rPr>
          <w:b/>
          <w:bCs/>
          <w:color w:val="auto"/>
        </w:rPr>
      </w:pPr>
      <w:r w:rsidRPr="00380211">
        <w:rPr>
          <w:b/>
          <w:bCs/>
          <w:color w:val="auto"/>
        </w:rPr>
        <w:t>2</w:t>
      </w:r>
      <w:r w:rsidR="00BD608D" w:rsidRPr="00380211">
        <w:rPr>
          <w:b/>
          <w:bCs/>
          <w:color w:val="auto"/>
        </w:rPr>
        <w:t xml:space="preserve">.1.1 Соответствие </w:t>
      </w:r>
      <w:r w:rsidR="00AC4A7E" w:rsidRPr="00380211">
        <w:rPr>
          <w:b/>
          <w:bCs/>
          <w:color w:val="auto"/>
        </w:rPr>
        <w:t>технических</w:t>
      </w:r>
      <w:r w:rsidR="00BD608D" w:rsidRPr="00380211">
        <w:rPr>
          <w:b/>
          <w:bCs/>
          <w:color w:val="auto"/>
        </w:rPr>
        <w:t xml:space="preserve"> налоговых расходов целям и задачам муниципальных программ или целям социально-экономической политики:</w:t>
      </w:r>
    </w:p>
    <w:p w:rsidR="00547454" w:rsidRPr="00380211" w:rsidRDefault="00547454" w:rsidP="00BD608D">
      <w:pPr>
        <w:pStyle w:val="40"/>
        <w:shd w:val="clear" w:color="auto" w:fill="auto"/>
        <w:spacing w:before="0" w:line="240" w:lineRule="auto"/>
        <w:ind w:firstLine="567"/>
        <w:rPr>
          <w:b/>
          <w:color w:val="auto"/>
        </w:rPr>
      </w:pPr>
    </w:p>
    <w:tbl>
      <w:tblPr>
        <w:tblStyle w:val="ad"/>
        <w:tblW w:w="9747" w:type="dxa"/>
        <w:tblLayout w:type="fixed"/>
        <w:tblLook w:val="04A0"/>
      </w:tblPr>
      <w:tblGrid>
        <w:gridCol w:w="4077"/>
        <w:gridCol w:w="2876"/>
        <w:gridCol w:w="2794"/>
      </w:tblGrid>
      <w:tr w:rsidR="00C807E8" w:rsidRPr="00380211" w:rsidTr="00E4223E">
        <w:tc>
          <w:tcPr>
            <w:tcW w:w="4077" w:type="dxa"/>
            <w:vAlign w:val="center"/>
          </w:tcPr>
          <w:p w:rsidR="00C807E8" w:rsidRPr="00380211" w:rsidRDefault="00C807E8" w:rsidP="00230DCD">
            <w:pPr>
              <w:pStyle w:val="40"/>
              <w:shd w:val="clear" w:color="auto" w:fill="auto"/>
              <w:spacing w:before="0" w:line="240" w:lineRule="auto"/>
              <w:ind w:firstLine="0"/>
              <w:jc w:val="center"/>
              <w:rPr>
                <w:b/>
                <w:bCs/>
                <w:color w:val="auto"/>
              </w:rPr>
            </w:pPr>
            <w:r w:rsidRPr="00380211">
              <w:rPr>
                <w:b/>
                <w:bCs/>
                <w:color w:val="auto"/>
              </w:rPr>
              <w:t>Налоговый расход</w:t>
            </w:r>
          </w:p>
        </w:tc>
        <w:tc>
          <w:tcPr>
            <w:tcW w:w="2876" w:type="dxa"/>
            <w:vAlign w:val="center"/>
          </w:tcPr>
          <w:p w:rsidR="00C807E8" w:rsidRPr="00380211" w:rsidRDefault="00C807E8" w:rsidP="00230DCD">
            <w:pPr>
              <w:pStyle w:val="40"/>
              <w:shd w:val="clear" w:color="auto" w:fill="auto"/>
              <w:spacing w:before="0" w:line="240" w:lineRule="auto"/>
              <w:ind w:firstLine="0"/>
              <w:jc w:val="center"/>
              <w:rPr>
                <w:b/>
                <w:bCs/>
                <w:color w:val="auto"/>
              </w:rPr>
            </w:pPr>
            <w:r w:rsidRPr="00380211">
              <w:rPr>
                <w:b/>
                <w:bCs/>
                <w:color w:val="auto"/>
              </w:rPr>
              <w:t>Наименование документа стратегического планирования</w:t>
            </w:r>
          </w:p>
        </w:tc>
        <w:tc>
          <w:tcPr>
            <w:tcW w:w="2794" w:type="dxa"/>
            <w:vAlign w:val="center"/>
          </w:tcPr>
          <w:p w:rsidR="00C807E8" w:rsidRPr="00380211" w:rsidRDefault="00C807E8" w:rsidP="00230DCD">
            <w:pPr>
              <w:pStyle w:val="40"/>
              <w:shd w:val="clear" w:color="auto" w:fill="auto"/>
              <w:spacing w:before="0" w:line="240" w:lineRule="auto"/>
              <w:ind w:firstLine="0"/>
              <w:jc w:val="center"/>
              <w:rPr>
                <w:b/>
                <w:bCs/>
                <w:color w:val="auto"/>
              </w:rPr>
            </w:pPr>
            <w:r w:rsidRPr="00380211">
              <w:rPr>
                <w:b/>
                <w:bCs/>
                <w:color w:val="auto"/>
              </w:rPr>
              <w:t>Цель документа стратегического планирования</w:t>
            </w:r>
          </w:p>
        </w:tc>
      </w:tr>
      <w:tr w:rsidR="00C807E8" w:rsidRPr="00380211" w:rsidTr="00E4223E">
        <w:tc>
          <w:tcPr>
            <w:tcW w:w="4077" w:type="dxa"/>
          </w:tcPr>
          <w:p w:rsidR="0023642A" w:rsidRPr="00380211" w:rsidRDefault="00E4223E" w:rsidP="00230DCD">
            <w:pPr>
              <w:pStyle w:val="40"/>
              <w:shd w:val="clear" w:color="auto" w:fill="auto"/>
              <w:spacing w:before="0" w:line="240" w:lineRule="auto"/>
              <w:ind w:firstLine="0"/>
              <w:jc w:val="left"/>
              <w:rPr>
                <w:bCs/>
                <w:color w:val="auto"/>
              </w:rPr>
            </w:pPr>
            <w:r w:rsidRPr="00380211">
              <w:rPr>
                <w:color w:val="auto"/>
              </w:rPr>
              <w:t>Освобождение от уплаты земельного налога (льгота в размере 100% от начисленного налога)</w:t>
            </w:r>
            <w:r w:rsidR="0023642A" w:rsidRPr="00380211">
              <w:rPr>
                <w:bCs/>
                <w:color w:val="auto"/>
              </w:rPr>
              <w:t xml:space="preserve">: </w:t>
            </w:r>
          </w:p>
          <w:p w:rsidR="00DF784D" w:rsidRPr="00380211" w:rsidRDefault="00E4223E" w:rsidP="00230DCD">
            <w:pPr>
              <w:pStyle w:val="ConsPlusNormal"/>
              <w:rPr>
                <w:rFonts w:ascii="Times New Roman" w:hAnsi="Times New Roman" w:cs="Times New Roman"/>
                <w:sz w:val="28"/>
                <w:szCs w:val="28"/>
              </w:rPr>
            </w:pPr>
            <w:proofErr w:type="gramStart"/>
            <w:r w:rsidRPr="00380211">
              <w:rPr>
                <w:rFonts w:ascii="Times New Roman" w:hAnsi="Times New Roman" w:cs="Times New Roman"/>
                <w:sz w:val="28"/>
                <w:szCs w:val="28"/>
              </w:rPr>
              <w:t xml:space="preserve">-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w:t>
            </w:r>
            <w:r w:rsidRPr="00380211">
              <w:rPr>
                <w:rFonts w:ascii="Times New Roman" w:hAnsi="Times New Roman" w:cs="Times New Roman"/>
                <w:sz w:val="28"/>
                <w:szCs w:val="28"/>
              </w:rPr>
              <w:lastRenderedPageBreak/>
              <w:t>лесами, не входящими в состав</w:t>
            </w:r>
            <w:proofErr w:type="gramEnd"/>
            <w:r w:rsidRPr="00380211">
              <w:rPr>
                <w:rFonts w:ascii="Times New Roman" w:hAnsi="Times New Roman" w:cs="Times New Roman"/>
                <w:sz w:val="28"/>
                <w:szCs w:val="28"/>
              </w:rPr>
              <w:t xml:space="preserve"> государственного лесного фонда</w:t>
            </w:r>
          </w:p>
        </w:tc>
        <w:tc>
          <w:tcPr>
            <w:tcW w:w="2876" w:type="dxa"/>
          </w:tcPr>
          <w:p w:rsidR="00C807E8" w:rsidRPr="00380211" w:rsidRDefault="00E4223E" w:rsidP="004E2B24">
            <w:pPr>
              <w:pStyle w:val="40"/>
              <w:shd w:val="clear" w:color="auto" w:fill="auto"/>
              <w:spacing w:before="0" w:line="240" w:lineRule="auto"/>
              <w:ind w:firstLine="0"/>
              <w:jc w:val="left"/>
              <w:rPr>
                <w:bCs/>
                <w:color w:val="auto"/>
              </w:rPr>
            </w:pPr>
            <w:proofErr w:type="spellStart"/>
            <w:r w:rsidRPr="00380211">
              <w:rPr>
                <w:bCs/>
                <w:color w:val="auto"/>
              </w:rPr>
              <w:lastRenderedPageBreak/>
              <w:t>Непрограммная</w:t>
            </w:r>
            <w:proofErr w:type="spellEnd"/>
            <w:r w:rsidRPr="00380211">
              <w:rPr>
                <w:bCs/>
                <w:color w:val="auto"/>
              </w:rPr>
              <w:t xml:space="preserve"> деятельность</w:t>
            </w:r>
          </w:p>
        </w:tc>
        <w:tc>
          <w:tcPr>
            <w:tcW w:w="2794" w:type="dxa"/>
          </w:tcPr>
          <w:p w:rsidR="00C807E8" w:rsidRPr="00380211" w:rsidRDefault="00E4223E" w:rsidP="00E4223E">
            <w:pPr>
              <w:pStyle w:val="BodyTextIndent21"/>
              <w:widowControl w:val="0"/>
              <w:ind w:right="-108" w:firstLine="0"/>
              <w:jc w:val="left"/>
              <w:rPr>
                <w:sz w:val="28"/>
                <w:szCs w:val="28"/>
              </w:rPr>
            </w:pPr>
            <w:r w:rsidRPr="00380211">
              <w:rPr>
                <w:sz w:val="28"/>
                <w:szCs w:val="28"/>
                <w:lang w:eastAsia="ru-RU" w:bidi="ru-RU"/>
              </w:rPr>
              <w:t>Создание условий для обеспечения ох</w:t>
            </w:r>
            <w:r w:rsidR="009F5A95" w:rsidRPr="00380211">
              <w:rPr>
                <w:sz w:val="28"/>
                <w:szCs w:val="28"/>
                <w:lang w:eastAsia="ru-RU" w:bidi="ru-RU"/>
              </w:rPr>
              <w:t>раны, содержания и использования</w:t>
            </w:r>
            <w:r w:rsidRPr="00380211">
              <w:rPr>
                <w:sz w:val="28"/>
                <w:szCs w:val="28"/>
                <w:lang w:eastAsia="ru-RU" w:bidi="ru-RU"/>
              </w:rPr>
              <w:t xml:space="preserve"> особо охраняемых природных территорий </w:t>
            </w:r>
          </w:p>
        </w:tc>
      </w:tr>
    </w:tbl>
    <w:p w:rsidR="005D1D5A" w:rsidRPr="00380211" w:rsidRDefault="005D1D5A" w:rsidP="00230DCD">
      <w:pPr>
        <w:pStyle w:val="40"/>
        <w:shd w:val="clear" w:color="auto" w:fill="auto"/>
        <w:spacing w:before="0" w:line="240" w:lineRule="auto"/>
        <w:ind w:firstLine="567"/>
        <w:rPr>
          <w:bCs/>
          <w:color w:val="auto"/>
        </w:rPr>
      </w:pPr>
    </w:p>
    <w:p w:rsidR="00AC4A7E" w:rsidRPr="00380211" w:rsidRDefault="00AC4A7E" w:rsidP="00AC4A7E">
      <w:pPr>
        <w:pStyle w:val="40"/>
        <w:shd w:val="clear" w:color="auto" w:fill="auto"/>
        <w:spacing w:before="0" w:line="240" w:lineRule="auto"/>
        <w:ind w:firstLine="567"/>
        <w:jc w:val="center"/>
        <w:rPr>
          <w:b/>
          <w:bCs/>
          <w:color w:val="auto"/>
        </w:rPr>
      </w:pPr>
      <w:r w:rsidRPr="00380211">
        <w:rPr>
          <w:b/>
          <w:bCs/>
          <w:color w:val="auto"/>
        </w:rPr>
        <w:t xml:space="preserve">2.1.2 </w:t>
      </w:r>
      <w:proofErr w:type="spellStart"/>
      <w:r w:rsidRPr="00380211">
        <w:rPr>
          <w:b/>
          <w:bCs/>
          <w:color w:val="auto"/>
        </w:rPr>
        <w:t>Востребованность</w:t>
      </w:r>
      <w:proofErr w:type="spellEnd"/>
      <w:r w:rsidRPr="00380211">
        <w:rPr>
          <w:b/>
          <w:bCs/>
          <w:color w:val="auto"/>
        </w:rPr>
        <w:t xml:space="preserve"> технических налоговых расходов:</w:t>
      </w:r>
    </w:p>
    <w:p w:rsidR="00AC4A7E" w:rsidRPr="00380211" w:rsidRDefault="00AC4A7E" w:rsidP="00AC4A7E">
      <w:pPr>
        <w:pStyle w:val="40"/>
        <w:shd w:val="clear" w:color="auto" w:fill="auto"/>
        <w:spacing w:before="0" w:line="240" w:lineRule="auto"/>
        <w:ind w:firstLine="567"/>
        <w:rPr>
          <w:b/>
          <w:bCs/>
          <w:color w:val="auto"/>
        </w:rPr>
      </w:pPr>
    </w:p>
    <w:p w:rsidR="00AC4A7E" w:rsidRPr="00380211" w:rsidRDefault="00AC4A7E" w:rsidP="00AC4A7E">
      <w:pPr>
        <w:pStyle w:val="ConsPlusNormal"/>
        <w:ind w:firstLine="540"/>
        <w:jc w:val="both"/>
        <w:rPr>
          <w:rFonts w:ascii="Times New Roman" w:hAnsi="Times New Roman" w:cs="Times New Roman"/>
          <w:sz w:val="28"/>
          <w:szCs w:val="28"/>
        </w:rPr>
      </w:pPr>
      <w:r w:rsidRPr="00380211">
        <w:rPr>
          <w:rFonts w:ascii="Times New Roman" w:hAnsi="Times New Roman" w:cs="Times New Roman"/>
          <w:sz w:val="28"/>
          <w:szCs w:val="28"/>
        </w:rPr>
        <w:t>По юридическим лицам в 20</w:t>
      </w:r>
      <w:r w:rsidR="009F5A95" w:rsidRPr="00380211">
        <w:rPr>
          <w:rFonts w:ascii="Times New Roman" w:hAnsi="Times New Roman" w:cs="Times New Roman"/>
          <w:sz w:val="28"/>
          <w:szCs w:val="28"/>
        </w:rPr>
        <w:t>2</w:t>
      </w:r>
      <w:r w:rsidR="00433622">
        <w:rPr>
          <w:rFonts w:ascii="Times New Roman" w:hAnsi="Times New Roman" w:cs="Times New Roman"/>
          <w:sz w:val="28"/>
          <w:szCs w:val="28"/>
        </w:rPr>
        <w:t>2</w:t>
      </w:r>
      <w:r w:rsidRPr="00380211">
        <w:rPr>
          <w:rFonts w:ascii="Times New Roman" w:hAnsi="Times New Roman" w:cs="Times New Roman"/>
          <w:sz w:val="28"/>
          <w:szCs w:val="28"/>
        </w:rPr>
        <w:t xml:space="preserve"> году льготой по уплате земельного налога пользовалось </w:t>
      </w:r>
      <w:r w:rsidRPr="00380211">
        <w:rPr>
          <w:rFonts w:ascii="Times New Roman" w:hAnsi="Times New Roman" w:cs="Times New Roman"/>
          <w:sz w:val="28"/>
          <w:szCs w:val="16"/>
          <w:shd w:val="clear" w:color="auto" w:fill="FFFFFF"/>
        </w:rPr>
        <w:t xml:space="preserve">Областное государственное специализированное автономное учреждение </w:t>
      </w:r>
      <w:r w:rsidRPr="00380211">
        <w:rPr>
          <w:rFonts w:ascii="Times New Roman" w:hAnsi="Times New Roman" w:cs="Times New Roman"/>
          <w:sz w:val="28"/>
          <w:szCs w:val="26"/>
        </w:rPr>
        <w:t>«</w:t>
      </w:r>
      <w:proofErr w:type="spellStart"/>
      <w:r w:rsidRPr="00380211">
        <w:rPr>
          <w:rFonts w:ascii="Times New Roman" w:hAnsi="Times New Roman" w:cs="Times New Roman"/>
          <w:sz w:val="28"/>
          <w:szCs w:val="26"/>
        </w:rPr>
        <w:t>Лесопожарный</w:t>
      </w:r>
      <w:proofErr w:type="spellEnd"/>
      <w:r w:rsidRPr="00380211">
        <w:rPr>
          <w:rFonts w:ascii="Times New Roman" w:hAnsi="Times New Roman" w:cs="Times New Roman"/>
          <w:sz w:val="28"/>
          <w:szCs w:val="26"/>
        </w:rPr>
        <w:t xml:space="preserve"> центр»</w:t>
      </w:r>
      <w:r w:rsidRPr="00380211">
        <w:rPr>
          <w:rFonts w:ascii="Times New Roman" w:hAnsi="Times New Roman" w:cs="Times New Roman"/>
          <w:sz w:val="28"/>
          <w:szCs w:val="16"/>
          <w:shd w:val="clear" w:color="auto" w:fill="FFFFFF"/>
        </w:rPr>
        <w:t xml:space="preserve"> (</w:t>
      </w:r>
      <w:r w:rsidRPr="00380211">
        <w:rPr>
          <w:rFonts w:ascii="Times New Roman" w:hAnsi="Times New Roman" w:cs="Times New Roman"/>
          <w:sz w:val="28"/>
          <w:szCs w:val="26"/>
        </w:rPr>
        <w:t>ОГСАУ «</w:t>
      </w:r>
      <w:proofErr w:type="spellStart"/>
      <w:r w:rsidRPr="00380211">
        <w:rPr>
          <w:rFonts w:ascii="Times New Roman" w:hAnsi="Times New Roman" w:cs="Times New Roman"/>
          <w:sz w:val="28"/>
          <w:szCs w:val="26"/>
        </w:rPr>
        <w:t>Лесопожарный</w:t>
      </w:r>
      <w:proofErr w:type="spellEnd"/>
      <w:r w:rsidRPr="00380211">
        <w:rPr>
          <w:rFonts w:ascii="Times New Roman" w:hAnsi="Times New Roman" w:cs="Times New Roman"/>
          <w:sz w:val="28"/>
          <w:szCs w:val="26"/>
        </w:rPr>
        <w:t xml:space="preserve"> центр»)</w:t>
      </w:r>
      <w:r w:rsidRPr="00380211">
        <w:rPr>
          <w:rFonts w:ascii="Times New Roman" w:hAnsi="Times New Roman" w:cs="Times New Roman"/>
          <w:sz w:val="28"/>
          <w:szCs w:val="28"/>
        </w:rPr>
        <w:t xml:space="preserve">, </w:t>
      </w:r>
      <w:proofErr w:type="gramStart"/>
      <w:r w:rsidRPr="00380211">
        <w:rPr>
          <w:rFonts w:ascii="Times New Roman" w:hAnsi="Times New Roman" w:cs="Times New Roman"/>
          <w:sz w:val="28"/>
          <w:szCs w:val="28"/>
        </w:rPr>
        <w:t>финансируемые</w:t>
      </w:r>
      <w:proofErr w:type="gramEnd"/>
      <w:r w:rsidRPr="00380211">
        <w:rPr>
          <w:rFonts w:ascii="Times New Roman" w:hAnsi="Times New Roman" w:cs="Times New Roman"/>
          <w:sz w:val="28"/>
          <w:szCs w:val="28"/>
        </w:rPr>
        <w:t xml:space="preserve"> за счет средств бюджетов различных уровней. </w:t>
      </w:r>
    </w:p>
    <w:p w:rsidR="00853716" w:rsidRPr="00380211" w:rsidRDefault="00853716" w:rsidP="00853716">
      <w:pPr>
        <w:ind w:firstLine="540"/>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Общий объем налогового расхода за 2022 год по данному  учреждению составил 0 тыс</w:t>
      </w:r>
      <w:proofErr w:type="gramStart"/>
      <w:r w:rsidRPr="00380211">
        <w:rPr>
          <w:rFonts w:ascii="Times New Roman" w:hAnsi="Times New Roman" w:cs="Times New Roman"/>
          <w:color w:val="auto"/>
          <w:sz w:val="28"/>
          <w:szCs w:val="28"/>
        </w:rPr>
        <w:t>.р</w:t>
      </w:r>
      <w:proofErr w:type="gramEnd"/>
      <w:r w:rsidRPr="00380211">
        <w:rPr>
          <w:rFonts w:ascii="Times New Roman" w:hAnsi="Times New Roman" w:cs="Times New Roman"/>
          <w:color w:val="auto"/>
          <w:sz w:val="28"/>
          <w:szCs w:val="28"/>
        </w:rPr>
        <w:t>ублей, или 0% к уровню 2021 года. Доля налогового расхода в общей величине налога, предъявленного к уплате юридическими лицами, составляет 0%.</w:t>
      </w:r>
    </w:p>
    <w:p w:rsidR="00853716" w:rsidRPr="00380211" w:rsidRDefault="00853716" w:rsidP="00853716">
      <w:pPr>
        <w:ind w:firstLine="540"/>
        <w:jc w:val="both"/>
        <w:rPr>
          <w:rFonts w:ascii="Times New Roman" w:hAnsi="Times New Roman" w:cs="Times New Roman"/>
          <w:color w:val="auto"/>
          <w:sz w:val="28"/>
          <w:szCs w:val="28"/>
        </w:rPr>
      </w:pPr>
      <w:r w:rsidRPr="00380211">
        <w:rPr>
          <w:rFonts w:ascii="Times New Roman" w:hAnsi="Times New Roman" w:cs="Times New Roman"/>
          <w:color w:val="auto"/>
          <w:sz w:val="28"/>
          <w:szCs w:val="28"/>
        </w:rPr>
        <w:t>Доля в общем количестве налогоплательщиков составляет 6,7%.</w:t>
      </w:r>
    </w:p>
    <w:p w:rsidR="00AC4A7E" w:rsidRPr="00380211" w:rsidRDefault="00AC4A7E" w:rsidP="00AC4A7E">
      <w:pPr>
        <w:ind w:firstLine="567"/>
        <w:jc w:val="both"/>
        <w:rPr>
          <w:rFonts w:ascii="Times New Roman" w:hAnsi="Times New Roman" w:cs="Times New Roman"/>
          <w:color w:val="auto"/>
          <w:sz w:val="28"/>
          <w:szCs w:val="28"/>
        </w:rPr>
      </w:pPr>
      <w:r w:rsidRPr="00380211">
        <w:rPr>
          <w:rFonts w:ascii="Times New Roman" w:hAnsi="Times New Roman" w:cs="Times New Roman"/>
          <w:color w:val="auto"/>
          <w:sz w:val="28"/>
          <w:szCs w:val="28"/>
          <w:shd w:val="clear" w:color="auto" w:fill="FFFFFF"/>
        </w:rPr>
        <w:t xml:space="preserve">На основании </w:t>
      </w:r>
      <w:proofErr w:type="gramStart"/>
      <w:r w:rsidRPr="00380211">
        <w:rPr>
          <w:rFonts w:ascii="Times New Roman" w:hAnsi="Times New Roman" w:cs="Times New Roman"/>
          <w:color w:val="auto"/>
          <w:sz w:val="28"/>
          <w:szCs w:val="28"/>
          <w:shd w:val="clear" w:color="auto" w:fill="FFFFFF"/>
        </w:rPr>
        <w:t>вышеизложенного</w:t>
      </w:r>
      <w:proofErr w:type="gramEnd"/>
      <w:r w:rsidRPr="00380211">
        <w:rPr>
          <w:rFonts w:ascii="Times New Roman" w:hAnsi="Times New Roman" w:cs="Times New Roman"/>
          <w:color w:val="auto"/>
          <w:sz w:val="28"/>
          <w:szCs w:val="28"/>
          <w:shd w:val="clear" w:color="auto" w:fill="FFFFFF"/>
        </w:rPr>
        <w:t xml:space="preserve"> можно сделать вывод о </w:t>
      </w:r>
      <w:proofErr w:type="spellStart"/>
      <w:r w:rsidRPr="00380211">
        <w:rPr>
          <w:rFonts w:ascii="Times New Roman" w:hAnsi="Times New Roman" w:cs="Times New Roman"/>
          <w:color w:val="auto"/>
          <w:sz w:val="28"/>
          <w:szCs w:val="28"/>
          <w:shd w:val="clear" w:color="auto" w:fill="FFFFFF"/>
        </w:rPr>
        <w:t>востребованности</w:t>
      </w:r>
      <w:proofErr w:type="spellEnd"/>
      <w:r w:rsidRPr="00380211">
        <w:rPr>
          <w:rFonts w:ascii="Times New Roman" w:hAnsi="Times New Roman" w:cs="Times New Roman"/>
          <w:color w:val="auto"/>
          <w:sz w:val="28"/>
          <w:szCs w:val="28"/>
          <w:shd w:val="clear" w:color="auto" w:fill="FFFFFF"/>
        </w:rPr>
        <w:t xml:space="preserve"> данной льготы.</w:t>
      </w:r>
    </w:p>
    <w:p w:rsidR="00AC4A7E" w:rsidRPr="00380211" w:rsidRDefault="00AC4A7E" w:rsidP="00AC4A7E">
      <w:pPr>
        <w:pStyle w:val="40"/>
        <w:shd w:val="clear" w:color="auto" w:fill="auto"/>
        <w:spacing w:before="0" w:line="240" w:lineRule="auto"/>
        <w:ind w:firstLine="567"/>
        <w:rPr>
          <w:b/>
          <w:bCs/>
          <w:color w:val="auto"/>
        </w:rPr>
      </w:pPr>
    </w:p>
    <w:p w:rsidR="00AC4A7E" w:rsidRPr="00380211" w:rsidRDefault="00AC4A7E" w:rsidP="00AC4A7E">
      <w:pPr>
        <w:pStyle w:val="40"/>
        <w:shd w:val="clear" w:color="auto" w:fill="auto"/>
        <w:spacing w:before="0" w:line="240" w:lineRule="auto"/>
        <w:ind w:firstLine="567"/>
        <w:jc w:val="center"/>
        <w:rPr>
          <w:b/>
          <w:bCs/>
          <w:color w:val="auto"/>
        </w:rPr>
      </w:pPr>
      <w:r w:rsidRPr="00380211">
        <w:rPr>
          <w:b/>
          <w:bCs/>
          <w:color w:val="auto"/>
        </w:rPr>
        <w:t>2.1.3 Отсутствие значимых отрицательных внешних эффектов:</w:t>
      </w:r>
    </w:p>
    <w:p w:rsidR="00AC4A7E" w:rsidRPr="00380211" w:rsidRDefault="00AC4A7E" w:rsidP="00AC4A7E">
      <w:pPr>
        <w:spacing w:line="276" w:lineRule="auto"/>
        <w:ind w:firstLine="567"/>
        <w:contextualSpacing/>
        <w:jc w:val="both"/>
        <w:rPr>
          <w:rStyle w:val="FontStyle38"/>
          <w:color w:val="auto"/>
          <w:sz w:val="28"/>
          <w:szCs w:val="28"/>
        </w:rPr>
      </w:pPr>
    </w:p>
    <w:p w:rsidR="00AC4A7E" w:rsidRPr="00380211" w:rsidRDefault="00AC4A7E" w:rsidP="00AC4A7E">
      <w:pPr>
        <w:autoSpaceDE w:val="0"/>
        <w:autoSpaceDN w:val="0"/>
        <w:adjustRightInd w:val="0"/>
        <w:ind w:firstLine="540"/>
        <w:jc w:val="both"/>
        <w:rPr>
          <w:rStyle w:val="FontStyle38"/>
          <w:color w:val="auto"/>
          <w:sz w:val="28"/>
          <w:szCs w:val="28"/>
        </w:rPr>
      </w:pPr>
      <w:r w:rsidRPr="00380211">
        <w:rPr>
          <w:rStyle w:val="FontStyle38"/>
          <w:color w:val="auto"/>
          <w:sz w:val="28"/>
          <w:szCs w:val="28"/>
        </w:rPr>
        <w:t xml:space="preserve">Технические налоговые расходы призваны </w:t>
      </w:r>
      <w:r w:rsidRPr="00380211">
        <w:rPr>
          <w:rFonts w:ascii="Times New Roman" w:hAnsi="Times New Roman" w:cs="Times New Roman"/>
          <w:color w:val="auto"/>
          <w:sz w:val="28"/>
          <w:szCs w:val="28"/>
        </w:rPr>
        <w:t xml:space="preserve">оптимизировать встречные бюджетные финансовые потоки. Иными словами при предоставлении льготы бюджет не получает доход в виде налогов, но и не несет расходы по финансированию хозяйствующих субъектов на величину этих налогов. </w:t>
      </w:r>
      <w:r w:rsidRPr="00380211">
        <w:rPr>
          <w:rStyle w:val="FontStyle38"/>
          <w:color w:val="auto"/>
          <w:sz w:val="28"/>
          <w:szCs w:val="28"/>
        </w:rPr>
        <w:t>Технические налоговые расходы не оказывают отрицательного влияния на показатели достижения целей социально-экономической политики</w:t>
      </w:r>
      <w:r w:rsidR="005A0985" w:rsidRPr="00380211">
        <w:rPr>
          <w:rStyle w:val="FontStyle38"/>
          <w:color w:val="auto"/>
          <w:sz w:val="28"/>
          <w:szCs w:val="28"/>
        </w:rPr>
        <w:t xml:space="preserve"> как </w:t>
      </w:r>
      <w:r w:rsidRPr="00380211">
        <w:rPr>
          <w:rStyle w:val="FontStyle38"/>
          <w:color w:val="auto"/>
          <w:sz w:val="28"/>
          <w:szCs w:val="28"/>
        </w:rPr>
        <w:t xml:space="preserve"> </w:t>
      </w:r>
      <w:r w:rsidR="00C2438C" w:rsidRPr="00380211">
        <w:rPr>
          <w:rFonts w:ascii="Times New Roman" w:hAnsi="Times New Roman" w:cs="Times New Roman"/>
          <w:color w:val="auto"/>
          <w:sz w:val="28"/>
          <w:szCs w:val="28"/>
        </w:rPr>
        <w:t>Верхнепокровского</w:t>
      </w:r>
      <w:r w:rsidRPr="00380211">
        <w:rPr>
          <w:rFonts w:ascii="Times New Roman" w:hAnsi="Times New Roman" w:cs="Times New Roman"/>
          <w:color w:val="auto"/>
          <w:sz w:val="28"/>
          <w:szCs w:val="28"/>
        </w:rPr>
        <w:t xml:space="preserve"> сельского поселения</w:t>
      </w:r>
      <w:r w:rsidRPr="00380211">
        <w:rPr>
          <w:rStyle w:val="FontStyle38"/>
          <w:color w:val="auto"/>
          <w:sz w:val="28"/>
          <w:szCs w:val="28"/>
        </w:rPr>
        <w:t xml:space="preserve">, так и </w:t>
      </w:r>
      <w:r w:rsidRPr="00380211">
        <w:rPr>
          <w:rFonts w:ascii="Times New Roman" w:hAnsi="Times New Roman" w:cs="Times New Roman"/>
          <w:color w:val="auto"/>
          <w:sz w:val="28"/>
          <w:szCs w:val="28"/>
        </w:rPr>
        <w:t>Красногвардейского муниципального района</w:t>
      </w:r>
      <w:r w:rsidRPr="00380211">
        <w:rPr>
          <w:rStyle w:val="FontStyle38"/>
          <w:color w:val="auto"/>
          <w:sz w:val="28"/>
          <w:szCs w:val="28"/>
        </w:rPr>
        <w:t xml:space="preserve"> в целом.</w:t>
      </w:r>
    </w:p>
    <w:p w:rsidR="00E921C3" w:rsidRPr="00380211" w:rsidRDefault="00E921C3" w:rsidP="00E921C3">
      <w:pPr>
        <w:pStyle w:val="Default"/>
        <w:rPr>
          <w:color w:val="auto"/>
        </w:rPr>
      </w:pPr>
    </w:p>
    <w:p w:rsidR="00BD608D" w:rsidRPr="00380211" w:rsidRDefault="00D9008C" w:rsidP="00632ECA">
      <w:pPr>
        <w:pStyle w:val="40"/>
        <w:shd w:val="clear" w:color="auto" w:fill="auto"/>
        <w:spacing w:before="0" w:line="240" w:lineRule="auto"/>
        <w:ind w:firstLine="567"/>
        <w:jc w:val="center"/>
        <w:rPr>
          <w:b/>
          <w:color w:val="auto"/>
        </w:rPr>
      </w:pPr>
      <w:r w:rsidRPr="00380211">
        <w:rPr>
          <w:b/>
          <w:color w:val="auto"/>
        </w:rPr>
        <w:t>2</w:t>
      </w:r>
      <w:r w:rsidR="00BD608D" w:rsidRPr="00380211">
        <w:rPr>
          <w:b/>
          <w:color w:val="auto"/>
        </w:rPr>
        <w:t xml:space="preserve">.2 Оценка результативности </w:t>
      </w:r>
      <w:r w:rsidR="005A0985" w:rsidRPr="00380211">
        <w:rPr>
          <w:b/>
          <w:color w:val="auto"/>
        </w:rPr>
        <w:t>технических</w:t>
      </w:r>
      <w:r w:rsidR="00BD608D" w:rsidRPr="00380211">
        <w:rPr>
          <w:b/>
          <w:color w:val="auto"/>
        </w:rPr>
        <w:t xml:space="preserve"> налоговых расходов</w:t>
      </w:r>
    </w:p>
    <w:p w:rsidR="00392CEA" w:rsidRPr="00380211" w:rsidRDefault="00392CEA" w:rsidP="00632ECA">
      <w:pPr>
        <w:pStyle w:val="40"/>
        <w:shd w:val="clear" w:color="auto" w:fill="auto"/>
        <w:spacing w:before="0" w:line="240" w:lineRule="auto"/>
        <w:ind w:firstLine="567"/>
        <w:jc w:val="center"/>
        <w:rPr>
          <w:b/>
          <w:bCs/>
          <w:color w:val="auto"/>
        </w:rPr>
      </w:pPr>
    </w:p>
    <w:p w:rsidR="00E921C3" w:rsidRPr="00380211" w:rsidRDefault="00E921C3" w:rsidP="00E921C3">
      <w:pPr>
        <w:pStyle w:val="Default"/>
        <w:spacing w:line="276" w:lineRule="auto"/>
        <w:ind w:firstLine="567"/>
        <w:jc w:val="both"/>
        <w:rPr>
          <w:color w:val="auto"/>
          <w:sz w:val="28"/>
          <w:szCs w:val="26"/>
        </w:rPr>
      </w:pPr>
      <w:proofErr w:type="gramStart"/>
      <w:r w:rsidRPr="00380211">
        <w:rPr>
          <w:color w:val="auto"/>
          <w:sz w:val="28"/>
          <w:szCs w:val="26"/>
        </w:rPr>
        <w:t xml:space="preserve">Руководствуясь постановлением Правительства Белгородской области от 25 июля 2011 года № 272-пп «О регулировании отношении в сфере охраны, защиты и воспроизводства лесных насаждений на землях сельскохозяйственного назначения и иных категорий земель, не входящих в государственный лесной фонд» в постоянно (бессрочное) пользование </w:t>
      </w:r>
      <w:r w:rsidR="00893BDD" w:rsidRPr="00380211">
        <w:rPr>
          <w:color w:val="auto"/>
          <w:sz w:val="28"/>
          <w:szCs w:val="16"/>
          <w:shd w:val="clear" w:color="auto" w:fill="FFFFFF"/>
        </w:rPr>
        <w:t xml:space="preserve">Областное государственное специализированное автономное учреждение </w:t>
      </w:r>
      <w:r w:rsidR="00893BDD" w:rsidRPr="00380211">
        <w:rPr>
          <w:color w:val="auto"/>
          <w:sz w:val="28"/>
          <w:szCs w:val="26"/>
        </w:rPr>
        <w:t>«</w:t>
      </w:r>
      <w:proofErr w:type="spellStart"/>
      <w:r w:rsidR="00893BDD" w:rsidRPr="00380211">
        <w:rPr>
          <w:color w:val="auto"/>
          <w:sz w:val="28"/>
          <w:szCs w:val="26"/>
        </w:rPr>
        <w:t>Лесопожарный</w:t>
      </w:r>
      <w:proofErr w:type="spellEnd"/>
      <w:r w:rsidR="00893BDD" w:rsidRPr="00380211">
        <w:rPr>
          <w:color w:val="auto"/>
          <w:sz w:val="28"/>
          <w:szCs w:val="26"/>
        </w:rPr>
        <w:t xml:space="preserve"> центр»</w:t>
      </w:r>
      <w:r w:rsidR="00893BDD" w:rsidRPr="00380211">
        <w:rPr>
          <w:color w:val="auto"/>
          <w:sz w:val="28"/>
          <w:szCs w:val="16"/>
          <w:shd w:val="clear" w:color="auto" w:fill="FFFFFF"/>
        </w:rPr>
        <w:t xml:space="preserve"> (</w:t>
      </w:r>
      <w:r w:rsidRPr="00380211">
        <w:rPr>
          <w:color w:val="auto"/>
          <w:sz w:val="28"/>
          <w:szCs w:val="26"/>
        </w:rPr>
        <w:t>ОГСАУ «</w:t>
      </w:r>
      <w:proofErr w:type="spellStart"/>
      <w:r w:rsidRPr="00380211">
        <w:rPr>
          <w:color w:val="auto"/>
          <w:sz w:val="28"/>
          <w:szCs w:val="26"/>
        </w:rPr>
        <w:t>Лесопожарный</w:t>
      </w:r>
      <w:proofErr w:type="spellEnd"/>
      <w:r w:rsidRPr="00380211">
        <w:rPr>
          <w:color w:val="auto"/>
          <w:sz w:val="28"/>
          <w:szCs w:val="26"/>
        </w:rPr>
        <w:t xml:space="preserve"> центр»</w:t>
      </w:r>
      <w:r w:rsidR="00893BDD" w:rsidRPr="00380211">
        <w:rPr>
          <w:color w:val="auto"/>
          <w:sz w:val="28"/>
          <w:szCs w:val="26"/>
        </w:rPr>
        <w:t>)</w:t>
      </w:r>
      <w:r w:rsidRPr="00380211">
        <w:rPr>
          <w:color w:val="auto"/>
          <w:sz w:val="28"/>
          <w:szCs w:val="26"/>
        </w:rPr>
        <w:t xml:space="preserve"> были переданы земельные участки, занятые лесами, ранее находившимися в пользовании</w:t>
      </w:r>
      <w:proofErr w:type="gramEnd"/>
      <w:r w:rsidRPr="00380211">
        <w:rPr>
          <w:color w:val="auto"/>
          <w:sz w:val="28"/>
          <w:szCs w:val="26"/>
        </w:rPr>
        <w:t xml:space="preserve"> сельскохозяйственных организаций.</w:t>
      </w:r>
    </w:p>
    <w:p w:rsidR="00E921C3" w:rsidRPr="00380211" w:rsidRDefault="00E921C3" w:rsidP="00E921C3">
      <w:pPr>
        <w:autoSpaceDE w:val="0"/>
        <w:autoSpaceDN w:val="0"/>
        <w:adjustRightInd w:val="0"/>
        <w:spacing w:line="276" w:lineRule="auto"/>
        <w:ind w:firstLine="540"/>
        <w:jc w:val="both"/>
        <w:rPr>
          <w:rStyle w:val="FontStyle38"/>
          <w:bCs/>
          <w:color w:val="auto"/>
          <w:sz w:val="32"/>
          <w:szCs w:val="28"/>
        </w:rPr>
      </w:pPr>
      <w:r w:rsidRPr="00380211">
        <w:rPr>
          <w:rFonts w:ascii="Times New Roman" w:hAnsi="Times New Roman" w:cs="Times New Roman"/>
          <w:color w:val="auto"/>
          <w:sz w:val="28"/>
          <w:szCs w:val="26"/>
        </w:rPr>
        <w:t xml:space="preserve">Учитывая </w:t>
      </w:r>
      <w:proofErr w:type="gramStart"/>
      <w:r w:rsidRPr="00380211">
        <w:rPr>
          <w:rFonts w:ascii="Times New Roman" w:hAnsi="Times New Roman" w:cs="Times New Roman"/>
          <w:color w:val="auto"/>
          <w:sz w:val="28"/>
          <w:szCs w:val="26"/>
        </w:rPr>
        <w:t>вышеизложенное</w:t>
      </w:r>
      <w:proofErr w:type="gramEnd"/>
      <w:r w:rsidRPr="00380211">
        <w:rPr>
          <w:rFonts w:ascii="Times New Roman" w:hAnsi="Times New Roman" w:cs="Times New Roman"/>
          <w:color w:val="auto"/>
          <w:sz w:val="28"/>
          <w:szCs w:val="26"/>
        </w:rPr>
        <w:t>, в целях недопущения чрезмерных затрат ОГСАУ «</w:t>
      </w:r>
      <w:proofErr w:type="spellStart"/>
      <w:r w:rsidRPr="00380211">
        <w:rPr>
          <w:rFonts w:ascii="Times New Roman" w:hAnsi="Times New Roman" w:cs="Times New Roman"/>
          <w:color w:val="auto"/>
          <w:sz w:val="28"/>
          <w:szCs w:val="26"/>
        </w:rPr>
        <w:t>Лесопожарный</w:t>
      </w:r>
      <w:proofErr w:type="spellEnd"/>
      <w:r w:rsidRPr="00380211">
        <w:rPr>
          <w:rFonts w:ascii="Times New Roman" w:hAnsi="Times New Roman" w:cs="Times New Roman"/>
          <w:color w:val="auto"/>
          <w:sz w:val="28"/>
          <w:szCs w:val="26"/>
        </w:rPr>
        <w:t xml:space="preserve"> центр» в виде уплаты земельного налога за указанные земельные участки принята данная льгота.</w:t>
      </w:r>
    </w:p>
    <w:p w:rsidR="00392CEA" w:rsidRPr="00380211" w:rsidRDefault="00392CEA" w:rsidP="00392CEA">
      <w:pPr>
        <w:pStyle w:val="40"/>
        <w:shd w:val="clear" w:color="auto" w:fill="auto"/>
        <w:spacing w:before="0" w:line="240" w:lineRule="auto"/>
        <w:ind w:firstLine="567"/>
        <w:rPr>
          <w:color w:val="auto"/>
        </w:rPr>
      </w:pPr>
    </w:p>
    <w:p w:rsidR="0019301C" w:rsidRPr="00380211" w:rsidRDefault="0019301C" w:rsidP="00D6431D">
      <w:pPr>
        <w:pStyle w:val="40"/>
        <w:shd w:val="clear" w:color="auto" w:fill="auto"/>
        <w:spacing w:before="0" w:line="240" w:lineRule="auto"/>
        <w:ind w:firstLine="567"/>
        <w:jc w:val="center"/>
        <w:rPr>
          <w:b/>
          <w:color w:val="auto"/>
        </w:rPr>
      </w:pPr>
    </w:p>
    <w:p w:rsidR="00E921C3" w:rsidRPr="00380211" w:rsidRDefault="00392CEA" w:rsidP="00E921C3">
      <w:pPr>
        <w:pStyle w:val="40"/>
        <w:shd w:val="clear" w:color="auto" w:fill="auto"/>
        <w:spacing w:before="0" w:line="240" w:lineRule="auto"/>
        <w:ind w:firstLine="567"/>
        <w:jc w:val="center"/>
        <w:rPr>
          <w:color w:val="auto"/>
        </w:rPr>
      </w:pPr>
      <w:r w:rsidRPr="00380211">
        <w:rPr>
          <w:b/>
          <w:color w:val="auto"/>
        </w:rPr>
        <w:t xml:space="preserve">Выводы по результатам оценки эффективности </w:t>
      </w:r>
      <w:r w:rsidR="005A0985" w:rsidRPr="00380211">
        <w:rPr>
          <w:b/>
          <w:color w:val="auto"/>
        </w:rPr>
        <w:t>технических</w:t>
      </w:r>
      <w:r w:rsidRPr="00380211">
        <w:rPr>
          <w:b/>
          <w:color w:val="auto"/>
        </w:rPr>
        <w:t xml:space="preserve"> </w:t>
      </w:r>
      <w:r w:rsidR="005A0985" w:rsidRPr="00380211">
        <w:rPr>
          <w:b/>
          <w:color w:val="auto"/>
        </w:rPr>
        <w:t xml:space="preserve"> </w:t>
      </w:r>
      <w:r w:rsidRPr="00380211">
        <w:rPr>
          <w:b/>
          <w:color w:val="auto"/>
        </w:rPr>
        <w:t>налоговых расходов</w:t>
      </w:r>
      <w:r w:rsidRPr="00380211">
        <w:rPr>
          <w:b/>
          <w:bCs/>
          <w:color w:val="auto"/>
        </w:rPr>
        <w:t xml:space="preserve"> </w:t>
      </w:r>
      <w:r w:rsidR="00C2438C" w:rsidRPr="00380211">
        <w:rPr>
          <w:b/>
          <w:color w:val="auto"/>
        </w:rPr>
        <w:t>Верхнепокровского</w:t>
      </w:r>
      <w:r w:rsidR="00E921C3" w:rsidRPr="00380211">
        <w:rPr>
          <w:b/>
          <w:color w:val="auto"/>
        </w:rPr>
        <w:t xml:space="preserve"> сельского поселения Красногвардейского района</w:t>
      </w:r>
    </w:p>
    <w:p w:rsidR="00934D33" w:rsidRPr="00380211" w:rsidRDefault="00934D33" w:rsidP="00934D33">
      <w:pPr>
        <w:pStyle w:val="Default"/>
        <w:spacing w:line="276" w:lineRule="auto"/>
        <w:ind w:firstLine="567"/>
        <w:jc w:val="both"/>
        <w:rPr>
          <w:color w:val="auto"/>
          <w:sz w:val="28"/>
          <w:szCs w:val="26"/>
        </w:rPr>
      </w:pPr>
      <w:r w:rsidRPr="00380211">
        <w:rPr>
          <w:color w:val="auto"/>
          <w:sz w:val="28"/>
          <w:szCs w:val="28"/>
        </w:rPr>
        <w:t>Целью применения технических налоговых расходов является оптимизация встречных бюджетных финансовых потоков.</w:t>
      </w:r>
    </w:p>
    <w:p w:rsidR="00A67760" w:rsidRPr="00380211" w:rsidRDefault="005A0985" w:rsidP="00A67760">
      <w:pPr>
        <w:ind w:firstLine="567"/>
        <w:jc w:val="both"/>
        <w:rPr>
          <w:rFonts w:ascii="Times New Roman" w:hAnsi="Times New Roman" w:cs="Times New Roman"/>
          <w:bCs/>
          <w:color w:val="auto"/>
          <w:sz w:val="28"/>
          <w:szCs w:val="28"/>
        </w:rPr>
      </w:pPr>
      <w:r w:rsidRPr="00380211">
        <w:rPr>
          <w:rFonts w:ascii="Times New Roman" w:hAnsi="Times New Roman" w:cs="Times New Roman"/>
          <w:color w:val="auto"/>
          <w:sz w:val="28"/>
          <w:szCs w:val="28"/>
        </w:rPr>
        <w:t>Технические</w:t>
      </w:r>
      <w:r w:rsidR="00392CEA" w:rsidRPr="00380211">
        <w:rPr>
          <w:rFonts w:ascii="Times New Roman" w:hAnsi="Times New Roman" w:cs="Times New Roman"/>
          <w:color w:val="auto"/>
          <w:sz w:val="28"/>
          <w:szCs w:val="28"/>
        </w:rPr>
        <w:t xml:space="preserve"> налоговые расходы </w:t>
      </w:r>
      <w:r w:rsidR="00A67760" w:rsidRPr="00380211">
        <w:rPr>
          <w:rFonts w:ascii="Times New Roman" w:hAnsi="Times New Roman" w:cs="Times New Roman"/>
          <w:color w:val="auto"/>
          <w:sz w:val="28"/>
          <w:szCs w:val="28"/>
        </w:rPr>
        <w:t xml:space="preserve">соответствуют задачам </w:t>
      </w:r>
      <w:r w:rsidR="00A67760" w:rsidRPr="00380211">
        <w:rPr>
          <w:rFonts w:ascii="Times New Roman" w:hAnsi="Times New Roman" w:cs="Times New Roman"/>
          <w:bCs/>
          <w:color w:val="auto"/>
          <w:sz w:val="28"/>
          <w:szCs w:val="28"/>
        </w:rPr>
        <w:t xml:space="preserve">Стратегии социально-экономического развития </w:t>
      </w:r>
      <w:r w:rsidR="00E921C3" w:rsidRPr="00380211">
        <w:rPr>
          <w:rFonts w:ascii="Times New Roman" w:hAnsi="Times New Roman" w:cs="Times New Roman"/>
          <w:bCs/>
          <w:color w:val="auto"/>
          <w:sz w:val="28"/>
          <w:szCs w:val="28"/>
        </w:rPr>
        <w:t>Красногвардейского</w:t>
      </w:r>
      <w:r w:rsidR="00A67760" w:rsidRPr="00380211">
        <w:rPr>
          <w:rFonts w:ascii="Times New Roman" w:hAnsi="Times New Roman" w:cs="Times New Roman"/>
          <w:bCs/>
          <w:color w:val="auto"/>
          <w:sz w:val="28"/>
          <w:szCs w:val="28"/>
        </w:rPr>
        <w:t xml:space="preserve"> муниципального района до 2030 года, являются востребованными, не несут в себе значимых отрицательных внешних эффектов</w:t>
      </w:r>
      <w:r w:rsidR="00E921C3" w:rsidRPr="00380211">
        <w:rPr>
          <w:rFonts w:ascii="Times New Roman" w:hAnsi="Times New Roman" w:cs="Times New Roman"/>
          <w:bCs/>
          <w:color w:val="auto"/>
          <w:sz w:val="28"/>
          <w:szCs w:val="28"/>
        </w:rPr>
        <w:t xml:space="preserve"> </w:t>
      </w:r>
      <w:r w:rsidR="00FA1449" w:rsidRPr="00380211">
        <w:rPr>
          <w:rFonts w:ascii="Times New Roman" w:hAnsi="Times New Roman" w:cs="Times New Roman"/>
          <w:color w:val="auto"/>
          <w:sz w:val="28"/>
          <w:szCs w:val="28"/>
        </w:rPr>
        <w:t>в отношении экономического развития муниципального образования</w:t>
      </w:r>
      <w:r w:rsidR="00A67760" w:rsidRPr="00380211">
        <w:rPr>
          <w:rFonts w:ascii="Times New Roman" w:hAnsi="Times New Roman" w:cs="Times New Roman"/>
          <w:bCs/>
          <w:color w:val="auto"/>
          <w:sz w:val="28"/>
          <w:szCs w:val="28"/>
        </w:rPr>
        <w:t>, имеют положительные индикаторы социальной и экономической эффективности.</w:t>
      </w:r>
    </w:p>
    <w:p w:rsidR="008142E7" w:rsidRPr="00380211" w:rsidRDefault="008142E7" w:rsidP="00392CEA">
      <w:pPr>
        <w:ind w:firstLine="567"/>
        <w:jc w:val="both"/>
        <w:rPr>
          <w:rFonts w:ascii="Times New Roman" w:hAnsi="Times New Roman" w:cs="Times New Roman"/>
          <w:b/>
          <w:bCs/>
          <w:color w:val="auto"/>
          <w:sz w:val="28"/>
          <w:szCs w:val="28"/>
        </w:rPr>
      </w:pPr>
    </w:p>
    <w:p w:rsidR="008E29AA" w:rsidRPr="00380211" w:rsidRDefault="008E29AA" w:rsidP="00230DCD">
      <w:pPr>
        <w:pStyle w:val="40"/>
        <w:shd w:val="clear" w:color="auto" w:fill="auto"/>
        <w:spacing w:before="0" w:line="240" w:lineRule="auto"/>
        <w:ind w:firstLine="567"/>
        <w:rPr>
          <w:color w:val="auto"/>
        </w:rPr>
      </w:pPr>
    </w:p>
    <w:p w:rsidR="000F6C9C" w:rsidRPr="00380211" w:rsidRDefault="000F6C9C"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455B29" w:rsidRPr="00380211" w:rsidRDefault="00455B29" w:rsidP="00230DCD">
      <w:pPr>
        <w:pStyle w:val="40"/>
        <w:shd w:val="clear" w:color="auto" w:fill="auto"/>
        <w:spacing w:before="0" w:line="240" w:lineRule="auto"/>
        <w:ind w:firstLine="567"/>
        <w:rPr>
          <w:color w:val="auto"/>
        </w:rPr>
      </w:pPr>
    </w:p>
    <w:p w:rsidR="009A78FF" w:rsidRPr="00380211" w:rsidRDefault="009A78FF" w:rsidP="009A78FF">
      <w:pPr>
        <w:pStyle w:val="40"/>
        <w:shd w:val="clear" w:color="auto" w:fill="auto"/>
        <w:spacing w:before="0" w:line="240" w:lineRule="auto"/>
        <w:ind w:firstLine="0"/>
        <w:rPr>
          <w:b/>
          <w:color w:val="auto"/>
        </w:rPr>
      </w:pPr>
    </w:p>
    <w:p w:rsidR="0019301C" w:rsidRPr="00380211" w:rsidRDefault="0019301C" w:rsidP="009A78FF">
      <w:pPr>
        <w:pStyle w:val="40"/>
        <w:shd w:val="clear" w:color="auto" w:fill="auto"/>
        <w:spacing w:before="0" w:line="240" w:lineRule="auto"/>
        <w:ind w:firstLine="0"/>
        <w:jc w:val="right"/>
        <w:rPr>
          <w:b/>
          <w:color w:val="auto"/>
        </w:rPr>
      </w:pPr>
    </w:p>
    <w:p w:rsidR="00294607" w:rsidRPr="00380211" w:rsidRDefault="00455B29" w:rsidP="0085729C">
      <w:pPr>
        <w:pStyle w:val="40"/>
        <w:shd w:val="clear" w:color="auto" w:fill="auto"/>
        <w:spacing w:before="0" w:line="240" w:lineRule="auto"/>
        <w:ind w:firstLine="0"/>
        <w:jc w:val="right"/>
        <w:rPr>
          <w:color w:val="auto"/>
        </w:rPr>
      </w:pPr>
      <w:bookmarkStart w:id="1" w:name="P25"/>
      <w:bookmarkEnd w:id="1"/>
      <w:r w:rsidRPr="00380211">
        <w:rPr>
          <w:color w:val="auto"/>
        </w:rPr>
        <w:t>31 мая 202</w:t>
      </w:r>
      <w:r w:rsidR="002855F5" w:rsidRPr="00380211">
        <w:rPr>
          <w:color w:val="auto"/>
        </w:rPr>
        <w:t>4</w:t>
      </w:r>
      <w:r w:rsidRPr="00380211">
        <w:rPr>
          <w:color w:val="auto"/>
        </w:rPr>
        <w:t xml:space="preserve"> года</w:t>
      </w:r>
    </w:p>
    <w:p w:rsidR="00294607" w:rsidRPr="00380211" w:rsidRDefault="00294607" w:rsidP="00587983">
      <w:pPr>
        <w:pStyle w:val="50"/>
        <w:shd w:val="clear" w:color="auto" w:fill="auto"/>
        <w:spacing w:before="0" w:after="0" w:line="240" w:lineRule="auto"/>
        <w:rPr>
          <w:color w:val="auto"/>
          <w:sz w:val="24"/>
          <w:szCs w:val="24"/>
          <w:highlight w:val="yellow"/>
        </w:rPr>
      </w:pPr>
    </w:p>
    <w:p w:rsidR="00294607" w:rsidRPr="00380211" w:rsidRDefault="00294607" w:rsidP="00230DCD">
      <w:pPr>
        <w:pStyle w:val="50"/>
        <w:shd w:val="clear" w:color="auto" w:fill="auto"/>
        <w:spacing w:before="0" w:after="0" w:line="240" w:lineRule="auto"/>
        <w:ind w:firstLine="567"/>
        <w:jc w:val="center"/>
        <w:rPr>
          <w:color w:val="auto"/>
          <w:sz w:val="24"/>
          <w:szCs w:val="24"/>
          <w:highlight w:val="yellow"/>
        </w:rPr>
      </w:pPr>
    </w:p>
    <w:p w:rsidR="00294607" w:rsidRPr="00380211" w:rsidRDefault="00294607" w:rsidP="00230DCD">
      <w:pPr>
        <w:pStyle w:val="50"/>
        <w:shd w:val="clear" w:color="auto" w:fill="auto"/>
        <w:spacing w:before="0" w:after="0" w:line="240" w:lineRule="auto"/>
        <w:ind w:firstLine="567"/>
        <w:jc w:val="center"/>
        <w:rPr>
          <w:color w:val="auto"/>
          <w:sz w:val="24"/>
          <w:szCs w:val="24"/>
          <w:highlight w:val="yellow"/>
        </w:rPr>
        <w:sectPr w:rsidR="00294607" w:rsidRPr="00380211" w:rsidSect="00F95617">
          <w:pgSz w:w="11900" w:h="16840"/>
          <w:pgMar w:top="1134" w:right="567" w:bottom="1134" w:left="1701" w:header="0" w:footer="6" w:gutter="0"/>
          <w:cols w:space="720"/>
          <w:noEndnote/>
          <w:docGrid w:linePitch="360"/>
        </w:sectPr>
      </w:pPr>
    </w:p>
    <w:p w:rsidR="00294607" w:rsidRPr="00380211" w:rsidRDefault="00294607" w:rsidP="00294607">
      <w:pPr>
        <w:widowControl/>
        <w:jc w:val="right"/>
        <w:rPr>
          <w:rFonts w:ascii="Times New Roman" w:hAnsi="Times New Roman" w:cs="Times New Roman"/>
          <w:b/>
          <w:color w:val="auto"/>
          <w:sz w:val="28"/>
          <w:szCs w:val="28"/>
        </w:rPr>
      </w:pPr>
      <w:r w:rsidRPr="00380211">
        <w:rPr>
          <w:rFonts w:ascii="Times New Roman" w:hAnsi="Times New Roman" w:cs="Times New Roman"/>
          <w:b/>
          <w:color w:val="auto"/>
          <w:sz w:val="28"/>
          <w:szCs w:val="28"/>
        </w:rPr>
        <w:lastRenderedPageBreak/>
        <w:t>Приложение №1</w:t>
      </w:r>
    </w:p>
    <w:p w:rsidR="00294607" w:rsidRPr="00380211" w:rsidRDefault="00294607" w:rsidP="00294607">
      <w:pPr>
        <w:widowControl/>
        <w:jc w:val="center"/>
        <w:rPr>
          <w:rFonts w:ascii="Times New Roman" w:hAnsi="Times New Roman" w:cs="Times New Roman"/>
          <w:b/>
          <w:color w:val="auto"/>
          <w:sz w:val="28"/>
          <w:szCs w:val="28"/>
        </w:rPr>
      </w:pPr>
    </w:p>
    <w:p w:rsidR="00294607" w:rsidRPr="00380211" w:rsidRDefault="00294607" w:rsidP="00294607">
      <w:pPr>
        <w:widowControl/>
        <w:jc w:val="center"/>
        <w:rPr>
          <w:rFonts w:ascii="Times New Roman" w:hAnsi="Times New Roman" w:cs="Times New Roman"/>
          <w:b/>
          <w:color w:val="auto"/>
          <w:sz w:val="28"/>
          <w:szCs w:val="28"/>
        </w:rPr>
      </w:pPr>
      <w:r w:rsidRPr="00380211">
        <w:rPr>
          <w:rFonts w:ascii="Times New Roman" w:hAnsi="Times New Roman" w:cs="Times New Roman"/>
          <w:b/>
          <w:color w:val="auto"/>
          <w:sz w:val="28"/>
          <w:szCs w:val="28"/>
        </w:rPr>
        <w:t>Оценка</w:t>
      </w:r>
    </w:p>
    <w:p w:rsidR="00294607" w:rsidRPr="00380211" w:rsidRDefault="00294607" w:rsidP="00294607">
      <w:pPr>
        <w:widowControl/>
        <w:jc w:val="center"/>
        <w:rPr>
          <w:rFonts w:ascii="Times New Roman" w:hAnsi="Times New Roman" w:cs="Times New Roman"/>
          <w:b/>
          <w:color w:val="auto"/>
          <w:sz w:val="28"/>
          <w:szCs w:val="28"/>
        </w:rPr>
      </w:pPr>
      <w:r w:rsidRPr="00380211">
        <w:rPr>
          <w:rFonts w:ascii="Times New Roman" w:hAnsi="Times New Roman" w:cs="Times New Roman"/>
          <w:b/>
          <w:color w:val="auto"/>
          <w:sz w:val="28"/>
          <w:szCs w:val="28"/>
        </w:rPr>
        <w:t xml:space="preserve">потерь бюджета </w:t>
      </w:r>
      <w:r w:rsidR="00C2438C" w:rsidRPr="00380211">
        <w:rPr>
          <w:rFonts w:ascii="Times New Roman" w:hAnsi="Times New Roman" w:cs="Times New Roman"/>
          <w:b/>
          <w:color w:val="auto"/>
          <w:sz w:val="28"/>
          <w:szCs w:val="28"/>
        </w:rPr>
        <w:t>Верхнепокровского</w:t>
      </w:r>
      <w:r w:rsidR="005F1BE9" w:rsidRPr="00380211">
        <w:rPr>
          <w:rFonts w:ascii="Times New Roman" w:hAnsi="Times New Roman" w:cs="Times New Roman"/>
          <w:b/>
          <w:color w:val="auto"/>
          <w:sz w:val="28"/>
          <w:szCs w:val="28"/>
        </w:rPr>
        <w:t xml:space="preserve"> сельского поселения Красногвардейского района</w:t>
      </w:r>
      <w:r w:rsidRPr="00380211">
        <w:rPr>
          <w:rFonts w:ascii="Times New Roman" w:hAnsi="Times New Roman" w:cs="Times New Roman"/>
          <w:b/>
          <w:color w:val="auto"/>
          <w:sz w:val="28"/>
          <w:szCs w:val="28"/>
        </w:rPr>
        <w:t xml:space="preserve"> по причине</w:t>
      </w:r>
      <w:r w:rsidR="005F1BE9" w:rsidRPr="00380211">
        <w:rPr>
          <w:rFonts w:ascii="Times New Roman" w:hAnsi="Times New Roman" w:cs="Times New Roman"/>
          <w:b/>
          <w:color w:val="auto"/>
          <w:sz w:val="28"/>
          <w:szCs w:val="28"/>
        </w:rPr>
        <w:t xml:space="preserve"> </w:t>
      </w:r>
      <w:r w:rsidRPr="00380211">
        <w:rPr>
          <w:rFonts w:ascii="Times New Roman" w:hAnsi="Times New Roman" w:cs="Times New Roman"/>
          <w:b/>
          <w:color w:val="auto"/>
          <w:sz w:val="28"/>
          <w:szCs w:val="28"/>
        </w:rPr>
        <w:t>предоставления</w:t>
      </w:r>
      <w:r w:rsidRPr="00380211">
        <w:rPr>
          <w:rFonts w:ascii="Times New Roman" w:hAnsi="Times New Roman" w:cs="Times New Roman"/>
          <w:b/>
          <w:color w:val="auto"/>
          <w:sz w:val="32"/>
          <w:szCs w:val="28"/>
        </w:rPr>
        <w:t xml:space="preserve"> </w:t>
      </w:r>
      <w:r w:rsidRPr="00380211">
        <w:rPr>
          <w:rFonts w:ascii="Times New Roman" w:hAnsi="Times New Roman" w:cs="Times New Roman"/>
          <w:b/>
          <w:color w:val="auto"/>
          <w:sz w:val="28"/>
          <w:szCs w:val="28"/>
        </w:rPr>
        <w:t>налоговых расходов за 20</w:t>
      </w:r>
      <w:r w:rsidR="00455B29" w:rsidRPr="00380211">
        <w:rPr>
          <w:rFonts w:ascii="Times New Roman" w:hAnsi="Times New Roman" w:cs="Times New Roman"/>
          <w:b/>
          <w:color w:val="auto"/>
          <w:sz w:val="28"/>
          <w:szCs w:val="28"/>
        </w:rPr>
        <w:t>2</w:t>
      </w:r>
      <w:r w:rsidR="00FE2ACE">
        <w:rPr>
          <w:rFonts w:ascii="Times New Roman" w:hAnsi="Times New Roman" w:cs="Times New Roman"/>
          <w:b/>
          <w:color w:val="auto"/>
          <w:sz w:val="28"/>
          <w:szCs w:val="28"/>
        </w:rPr>
        <w:t>2</w:t>
      </w:r>
      <w:r w:rsidRPr="00380211">
        <w:rPr>
          <w:rFonts w:ascii="Times New Roman" w:hAnsi="Times New Roman" w:cs="Times New Roman"/>
          <w:b/>
          <w:color w:val="auto"/>
          <w:sz w:val="28"/>
          <w:szCs w:val="28"/>
        </w:rPr>
        <w:t xml:space="preserve"> год</w:t>
      </w:r>
    </w:p>
    <w:p w:rsidR="00294607" w:rsidRPr="00380211" w:rsidRDefault="00294607" w:rsidP="00294607">
      <w:pPr>
        <w:widowControl/>
        <w:rPr>
          <w:rFonts w:ascii="Times New Roman" w:hAnsi="Times New Roman" w:cs="Times New Roman"/>
          <w:color w:val="auto"/>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621"/>
        <w:gridCol w:w="57"/>
        <w:gridCol w:w="2693"/>
        <w:gridCol w:w="2835"/>
        <w:gridCol w:w="2268"/>
        <w:gridCol w:w="2694"/>
      </w:tblGrid>
      <w:tr w:rsidR="001B30D6" w:rsidRPr="00380211" w:rsidTr="00D16DE8">
        <w:tc>
          <w:tcPr>
            <w:tcW w:w="567" w:type="dxa"/>
            <w:vAlign w:val="center"/>
          </w:tcPr>
          <w:p w:rsidR="001B30D6" w:rsidRPr="00380211" w:rsidRDefault="001B30D6" w:rsidP="001771F6">
            <w:pPr>
              <w:pStyle w:val="af"/>
              <w:jc w:val="center"/>
              <w:rPr>
                <w:b/>
                <w:szCs w:val="24"/>
              </w:rPr>
            </w:pPr>
            <w:r w:rsidRPr="00380211">
              <w:rPr>
                <w:b/>
                <w:szCs w:val="24"/>
              </w:rPr>
              <w:t xml:space="preserve">№ </w:t>
            </w:r>
            <w:proofErr w:type="spellStart"/>
            <w:proofErr w:type="gramStart"/>
            <w:r w:rsidRPr="00380211">
              <w:rPr>
                <w:b/>
                <w:szCs w:val="24"/>
              </w:rPr>
              <w:t>п</w:t>
            </w:r>
            <w:proofErr w:type="spellEnd"/>
            <w:proofErr w:type="gramEnd"/>
            <w:r w:rsidRPr="00380211">
              <w:rPr>
                <w:b/>
                <w:szCs w:val="24"/>
              </w:rPr>
              <w:t>/</w:t>
            </w:r>
            <w:proofErr w:type="spellStart"/>
            <w:r w:rsidRPr="00380211">
              <w:rPr>
                <w:b/>
                <w:szCs w:val="24"/>
              </w:rPr>
              <w:t>п</w:t>
            </w:r>
            <w:proofErr w:type="spellEnd"/>
          </w:p>
        </w:tc>
        <w:tc>
          <w:tcPr>
            <w:tcW w:w="4621" w:type="dxa"/>
            <w:vAlign w:val="center"/>
          </w:tcPr>
          <w:p w:rsidR="001B30D6" w:rsidRPr="00380211" w:rsidRDefault="001B30D6" w:rsidP="001771F6">
            <w:pPr>
              <w:pStyle w:val="af"/>
              <w:jc w:val="center"/>
              <w:rPr>
                <w:b/>
                <w:szCs w:val="24"/>
              </w:rPr>
            </w:pPr>
            <w:r w:rsidRPr="00380211">
              <w:rPr>
                <w:b/>
                <w:szCs w:val="24"/>
              </w:rPr>
              <w:t>Наименование показателя</w:t>
            </w:r>
          </w:p>
        </w:tc>
        <w:tc>
          <w:tcPr>
            <w:tcW w:w="2750" w:type="dxa"/>
            <w:gridSpan w:val="2"/>
            <w:vAlign w:val="center"/>
          </w:tcPr>
          <w:p w:rsidR="001B30D6" w:rsidRPr="00380211" w:rsidRDefault="001B30D6" w:rsidP="00487AFB">
            <w:pPr>
              <w:pStyle w:val="af"/>
              <w:jc w:val="center"/>
              <w:rPr>
                <w:b/>
                <w:szCs w:val="24"/>
              </w:rPr>
            </w:pPr>
            <w:r w:rsidRPr="00380211">
              <w:rPr>
                <w:b/>
                <w:szCs w:val="24"/>
              </w:rPr>
              <w:t>2020</w:t>
            </w:r>
          </w:p>
        </w:tc>
        <w:tc>
          <w:tcPr>
            <w:tcW w:w="2835" w:type="dxa"/>
            <w:vAlign w:val="center"/>
          </w:tcPr>
          <w:p w:rsidR="001B30D6" w:rsidRPr="00380211" w:rsidRDefault="001B30D6" w:rsidP="00487AFB">
            <w:pPr>
              <w:pStyle w:val="af"/>
              <w:jc w:val="center"/>
              <w:rPr>
                <w:b/>
                <w:szCs w:val="24"/>
              </w:rPr>
            </w:pPr>
            <w:r w:rsidRPr="00380211">
              <w:rPr>
                <w:b/>
                <w:szCs w:val="24"/>
              </w:rPr>
              <w:t>2021</w:t>
            </w:r>
          </w:p>
        </w:tc>
        <w:tc>
          <w:tcPr>
            <w:tcW w:w="2268" w:type="dxa"/>
            <w:vAlign w:val="center"/>
          </w:tcPr>
          <w:p w:rsidR="001B30D6" w:rsidRPr="00380211" w:rsidRDefault="001B30D6" w:rsidP="001B30D6">
            <w:pPr>
              <w:pStyle w:val="af"/>
              <w:jc w:val="center"/>
              <w:rPr>
                <w:b/>
                <w:szCs w:val="24"/>
              </w:rPr>
            </w:pPr>
            <w:r w:rsidRPr="00380211">
              <w:rPr>
                <w:b/>
                <w:szCs w:val="24"/>
              </w:rPr>
              <w:t>2022</w:t>
            </w:r>
          </w:p>
        </w:tc>
        <w:tc>
          <w:tcPr>
            <w:tcW w:w="2694" w:type="dxa"/>
            <w:vAlign w:val="center"/>
          </w:tcPr>
          <w:p w:rsidR="001B30D6" w:rsidRPr="00380211" w:rsidRDefault="001B30D6" w:rsidP="001771F6">
            <w:pPr>
              <w:pStyle w:val="af"/>
              <w:jc w:val="center"/>
              <w:rPr>
                <w:b/>
                <w:szCs w:val="24"/>
              </w:rPr>
            </w:pPr>
            <w:r w:rsidRPr="00380211">
              <w:rPr>
                <w:b/>
                <w:szCs w:val="24"/>
              </w:rPr>
              <w:t>Примечание</w:t>
            </w:r>
          </w:p>
        </w:tc>
      </w:tr>
      <w:tr w:rsidR="00294607" w:rsidRPr="00380211" w:rsidTr="001771F6">
        <w:tc>
          <w:tcPr>
            <w:tcW w:w="15735" w:type="dxa"/>
            <w:gridSpan w:val="7"/>
          </w:tcPr>
          <w:p w:rsidR="00294607" w:rsidRPr="00380211" w:rsidRDefault="00294607" w:rsidP="001771F6">
            <w:pPr>
              <w:pStyle w:val="af"/>
              <w:ind w:firstLine="567"/>
              <w:jc w:val="center"/>
              <w:rPr>
                <w:b/>
                <w:sz w:val="28"/>
                <w:szCs w:val="28"/>
              </w:rPr>
            </w:pPr>
            <w:r w:rsidRPr="00380211">
              <w:rPr>
                <w:b/>
                <w:sz w:val="28"/>
                <w:szCs w:val="28"/>
              </w:rPr>
              <w:t>Земельный налог</w:t>
            </w:r>
          </w:p>
        </w:tc>
      </w:tr>
      <w:tr w:rsidR="00294607" w:rsidRPr="00380211" w:rsidTr="001771F6">
        <w:tc>
          <w:tcPr>
            <w:tcW w:w="15735" w:type="dxa"/>
            <w:gridSpan w:val="7"/>
          </w:tcPr>
          <w:p w:rsidR="00294607" w:rsidRPr="00380211" w:rsidRDefault="00294607" w:rsidP="001771F6">
            <w:pPr>
              <w:widowControl/>
              <w:jc w:val="center"/>
              <w:rPr>
                <w:rFonts w:ascii="Times New Roman" w:hAnsi="Times New Roman" w:cs="Times New Roman"/>
                <w:b/>
                <w:color w:val="auto"/>
                <w:sz w:val="28"/>
                <w:szCs w:val="28"/>
              </w:rPr>
            </w:pPr>
            <w:r w:rsidRPr="00380211">
              <w:rPr>
                <w:rFonts w:ascii="Times New Roman" w:hAnsi="Times New Roman" w:cs="Times New Roman"/>
                <w:b/>
                <w:color w:val="auto"/>
                <w:sz w:val="28"/>
                <w:szCs w:val="28"/>
              </w:rPr>
              <w:t>Социальные налоговые расходы</w:t>
            </w:r>
          </w:p>
        </w:tc>
      </w:tr>
      <w:tr w:rsidR="00294607" w:rsidRPr="00380211" w:rsidTr="001771F6">
        <w:tc>
          <w:tcPr>
            <w:tcW w:w="567" w:type="dxa"/>
            <w:vAlign w:val="center"/>
          </w:tcPr>
          <w:p w:rsidR="00294607" w:rsidRPr="00380211" w:rsidRDefault="00294607" w:rsidP="001771F6">
            <w:pPr>
              <w:pStyle w:val="af"/>
              <w:jc w:val="center"/>
              <w:rPr>
                <w:szCs w:val="24"/>
              </w:rPr>
            </w:pPr>
            <w:r w:rsidRPr="00380211">
              <w:rPr>
                <w:szCs w:val="24"/>
              </w:rPr>
              <w:t>1.</w:t>
            </w:r>
          </w:p>
        </w:tc>
        <w:tc>
          <w:tcPr>
            <w:tcW w:w="15168" w:type="dxa"/>
            <w:gridSpan w:val="6"/>
            <w:vAlign w:val="center"/>
          </w:tcPr>
          <w:p w:rsidR="00B86B1C" w:rsidRPr="00380211" w:rsidRDefault="00294607" w:rsidP="00B86B1C">
            <w:pPr>
              <w:rPr>
                <w:rFonts w:ascii="Times New Roman" w:hAnsi="Times New Roman" w:cs="Times New Roman"/>
                <w:color w:val="auto"/>
              </w:rPr>
            </w:pPr>
            <w:r w:rsidRPr="00380211">
              <w:rPr>
                <w:rFonts w:ascii="Times New Roman" w:hAnsi="Times New Roman" w:cs="Times New Roman"/>
                <w:color w:val="auto"/>
              </w:rPr>
              <w:t xml:space="preserve">Наименование льготной категории получателей налоговых льгот: </w:t>
            </w:r>
          </w:p>
          <w:p w:rsidR="00B86B1C" w:rsidRPr="00380211" w:rsidRDefault="00B86B1C" w:rsidP="00B86B1C">
            <w:pPr>
              <w:rPr>
                <w:rFonts w:ascii="Times New Roman" w:hAnsi="Times New Roman" w:cs="Times New Roman"/>
                <w:color w:val="auto"/>
              </w:rPr>
            </w:pPr>
            <w:r w:rsidRPr="00380211">
              <w:rPr>
                <w:rFonts w:ascii="Times New Roman" w:hAnsi="Times New Roman" w:cs="Times New Roman"/>
                <w:color w:val="auto"/>
              </w:rPr>
              <w:t xml:space="preserve">- Участники ВОВ, а также граждане, на которых законодательством распространены социальные гарантии и льготы участников ВОВ; </w:t>
            </w:r>
          </w:p>
          <w:p w:rsidR="00B86B1C" w:rsidRPr="00380211" w:rsidRDefault="00B86B1C" w:rsidP="00B86B1C">
            <w:pPr>
              <w:rPr>
                <w:rFonts w:ascii="Times New Roman" w:hAnsi="Times New Roman" w:cs="Times New Roman"/>
                <w:color w:val="auto"/>
              </w:rPr>
            </w:pPr>
            <w:r w:rsidRPr="00380211">
              <w:rPr>
                <w:rFonts w:ascii="Times New Roman" w:hAnsi="Times New Roman" w:cs="Times New Roman"/>
                <w:color w:val="auto"/>
              </w:rPr>
              <w:t xml:space="preserve">-Инвалиды I и II групп инвалидности;   </w:t>
            </w:r>
          </w:p>
          <w:p w:rsidR="00B86B1C" w:rsidRPr="00380211" w:rsidRDefault="00B86B1C" w:rsidP="00B86B1C">
            <w:pPr>
              <w:rPr>
                <w:rFonts w:ascii="Times New Roman" w:hAnsi="Times New Roman" w:cs="Times New Roman"/>
                <w:color w:val="auto"/>
              </w:rPr>
            </w:pPr>
            <w:r w:rsidRPr="00380211">
              <w:rPr>
                <w:rFonts w:ascii="Times New Roman" w:hAnsi="Times New Roman" w:cs="Times New Roman"/>
                <w:color w:val="auto"/>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86B1C" w:rsidRPr="00380211" w:rsidRDefault="00B86B1C" w:rsidP="00B86B1C">
            <w:pPr>
              <w:rPr>
                <w:rFonts w:ascii="Times New Roman" w:hAnsi="Times New Roman" w:cs="Times New Roman"/>
                <w:color w:val="auto"/>
              </w:rPr>
            </w:pPr>
            <w:r w:rsidRPr="00380211">
              <w:rPr>
                <w:rFonts w:ascii="Times New Roman" w:hAnsi="Times New Roman" w:cs="Times New Roman"/>
                <w:color w:val="auto"/>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0F53EF" w:rsidRPr="00380211">
              <w:rPr>
                <w:rFonts w:ascii="Times New Roman" w:hAnsi="Times New Roman" w:cs="Times New Roman"/>
                <w:color w:val="auto"/>
              </w:rPr>
              <w:t>жбы двадцать лет и более. Члены</w:t>
            </w:r>
            <w:r w:rsidRPr="00380211">
              <w:rPr>
                <w:rFonts w:ascii="Times New Roman" w:hAnsi="Times New Roman" w:cs="Times New Roman"/>
                <w:color w:val="auto"/>
              </w:rPr>
              <w:t xml:space="preserve"> семей военнослужащих и сотрудников о</w:t>
            </w:r>
            <w:r w:rsidR="000F53EF" w:rsidRPr="00380211">
              <w:rPr>
                <w:rFonts w:ascii="Times New Roman" w:hAnsi="Times New Roman" w:cs="Times New Roman"/>
                <w:color w:val="auto"/>
              </w:rPr>
              <w:t>рганов внутренних дел потерявшие</w:t>
            </w:r>
            <w:r w:rsidRPr="00380211">
              <w:rPr>
                <w:rFonts w:ascii="Times New Roman" w:hAnsi="Times New Roman" w:cs="Times New Roman"/>
                <w:color w:val="auto"/>
              </w:rPr>
              <w:t xml:space="preserve"> кормильца при исполнении служебных обязанностей; </w:t>
            </w:r>
          </w:p>
          <w:p w:rsidR="00B86B1C" w:rsidRPr="00380211" w:rsidRDefault="00B86B1C" w:rsidP="00B86B1C">
            <w:pPr>
              <w:rPr>
                <w:rFonts w:ascii="Times New Roman" w:hAnsi="Times New Roman" w:cs="Times New Roman"/>
                <w:color w:val="auto"/>
              </w:rPr>
            </w:pPr>
            <w:r w:rsidRPr="00380211">
              <w:rPr>
                <w:rFonts w:ascii="Times New Roman" w:hAnsi="Times New Roman" w:cs="Times New Roman"/>
                <w:color w:val="auto"/>
              </w:rPr>
              <w:t xml:space="preserve">-Герои Советского Союза, Герои Российской Федерации, Герои </w:t>
            </w:r>
            <w:r w:rsidR="000F53EF" w:rsidRPr="00380211">
              <w:rPr>
                <w:rFonts w:ascii="Times New Roman" w:hAnsi="Times New Roman" w:cs="Times New Roman"/>
                <w:color w:val="auto"/>
              </w:rPr>
              <w:t>Социалистического труда и полные кавалеры</w:t>
            </w:r>
            <w:r w:rsidRPr="00380211">
              <w:rPr>
                <w:rFonts w:ascii="Times New Roman" w:hAnsi="Times New Roman" w:cs="Times New Roman"/>
                <w:color w:val="auto"/>
              </w:rPr>
              <w:t xml:space="preserve"> орденов Славы, трудовой Славы и «За службу Родине в Вооруженных Силах СССР», </w:t>
            </w:r>
          </w:p>
          <w:p w:rsidR="00B86B1C" w:rsidRPr="00380211" w:rsidRDefault="00B86B1C" w:rsidP="00B86B1C">
            <w:pPr>
              <w:rPr>
                <w:rFonts w:ascii="Times New Roman" w:hAnsi="Times New Roman" w:cs="Times New Roman"/>
                <w:color w:val="auto"/>
              </w:rPr>
            </w:pPr>
            <w:r w:rsidRPr="00380211">
              <w:rPr>
                <w:rFonts w:ascii="Times New Roman" w:hAnsi="Times New Roman" w:cs="Times New Roman"/>
                <w:color w:val="auto"/>
              </w:rPr>
              <w:t xml:space="preserve">- Инвалиды с детства; </w:t>
            </w:r>
          </w:p>
          <w:p w:rsidR="00B86B1C" w:rsidRPr="00380211" w:rsidRDefault="00B86B1C" w:rsidP="00B86B1C">
            <w:pPr>
              <w:rPr>
                <w:rFonts w:ascii="Times New Roman" w:hAnsi="Times New Roman" w:cs="Times New Roman"/>
                <w:color w:val="auto"/>
              </w:rPr>
            </w:pPr>
            <w:r w:rsidRPr="00380211">
              <w:rPr>
                <w:rFonts w:ascii="Times New Roman" w:hAnsi="Times New Roman" w:cs="Times New Roman"/>
                <w:color w:val="auto"/>
              </w:rPr>
              <w:t>- Семьи, воспи</w:t>
            </w:r>
            <w:r w:rsidR="000F53EF" w:rsidRPr="00380211">
              <w:rPr>
                <w:rFonts w:ascii="Times New Roman" w:hAnsi="Times New Roman" w:cs="Times New Roman"/>
                <w:color w:val="auto"/>
              </w:rPr>
              <w:t>тывающие детей инвалидов и семьи</w:t>
            </w:r>
            <w:r w:rsidRPr="00380211">
              <w:rPr>
                <w:rFonts w:ascii="Times New Roman" w:hAnsi="Times New Roman" w:cs="Times New Roman"/>
                <w:color w:val="auto"/>
              </w:rPr>
              <w:t xml:space="preserve">, где есть родители инвалиды; </w:t>
            </w:r>
          </w:p>
          <w:p w:rsidR="00B86B1C" w:rsidRPr="00380211" w:rsidRDefault="00B86B1C" w:rsidP="00B86B1C">
            <w:pPr>
              <w:rPr>
                <w:rFonts w:ascii="Times New Roman" w:hAnsi="Times New Roman" w:cs="Times New Roman"/>
                <w:color w:val="auto"/>
              </w:rPr>
            </w:pPr>
            <w:r w:rsidRPr="00380211">
              <w:rPr>
                <w:rFonts w:ascii="Times New Roman" w:hAnsi="Times New Roman" w:cs="Times New Roman"/>
                <w:color w:val="auto"/>
              </w:rPr>
              <w:t>-Ветераны и</w:t>
            </w:r>
            <w:r w:rsidR="000F53EF" w:rsidRPr="00380211">
              <w:rPr>
                <w:rFonts w:ascii="Times New Roman" w:hAnsi="Times New Roman" w:cs="Times New Roman"/>
                <w:color w:val="auto"/>
              </w:rPr>
              <w:t xml:space="preserve"> инвалиды ВОВ, а также ветераны и инвалиды</w:t>
            </w:r>
            <w:r w:rsidRPr="00380211">
              <w:rPr>
                <w:rFonts w:ascii="Times New Roman" w:hAnsi="Times New Roman" w:cs="Times New Roman"/>
                <w:color w:val="auto"/>
              </w:rPr>
              <w:t xml:space="preserve"> боевых действий; </w:t>
            </w:r>
          </w:p>
          <w:p w:rsidR="00B86B1C" w:rsidRPr="00380211" w:rsidRDefault="000F53EF" w:rsidP="00B86B1C">
            <w:pPr>
              <w:rPr>
                <w:rFonts w:ascii="Times New Roman" w:hAnsi="Times New Roman" w:cs="Times New Roman"/>
                <w:color w:val="auto"/>
              </w:rPr>
            </w:pPr>
            <w:r w:rsidRPr="00380211">
              <w:rPr>
                <w:rFonts w:ascii="Times New Roman" w:hAnsi="Times New Roman" w:cs="Times New Roman"/>
                <w:color w:val="auto"/>
              </w:rPr>
              <w:t>-Физические</w:t>
            </w:r>
            <w:r w:rsidR="00B86B1C" w:rsidRPr="00380211">
              <w:rPr>
                <w:rFonts w:ascii="Times New Roman" w:hAnsi="Times New Roman" w:cs="Times New Roman"/>
                <w:color w:val="auto"/>
              </w:rPr>
              <w:t xml:space="preserve"> лиц</w:t>
            </w:r>
            <w:r w:rsidRPr="00380211">
              <w:rPr>
                <w:rFonts w:ascii="Times New Roman" w:hAnsi="Times New Roman" w:cs="Times New Roman"/>
                <w:color w:val="auto"/>
              </w:rPr>
              <w:t>а, имеющие</w:t>
            </w:r>
            <w:r w:rsidR="00B86B1C" w:rsidRPr="00380211">
              <w:rPr>
                <w:rFonts w:ascii="Times New Roman" w:hAnsi="Times New Roman" w:cs="Times New Roman"/>
                <w:color w:val="auto"/>
              </w:rPr>
              <w:t xml:space="preserve"> трех и более несовершеннолетних детей;</w:t>
            </w:r>
          </w:p>
          <w:p w:rsidR="00294607" w:rsidRPr="00380211" w:rsidRDefault="00B86B1C" w:rsidP="00B86B1C">
            <w:pPr>
              <w:widowControl/>
              <w:rPr>
                <w:rFonts w:ascii="Times New Roman" w:hAnsi="Times New Roman" w:cs="Times New Roman"/>
                <w:color w:val="auto"/>
              </w:rPr>
            </w:pPr>
            <w:r w:rsidRPr="00380211">
              <w:rPr>
                <w:rFonts w:ascii="Times New Roman" w:hAnsi="Times New Roman" w:cs="Times New Roman"/>
                <w:color w:val="auto"/>
              </w:rPr>
              <w:t>- Мног</w:t>
            </w:r>
            <w:r w:rsidR="000F53EF" w:rsidRPr="00380211">
              <w:rPr>
                <w:rFonts w:ascii="Times New Roman" w:hAnsi="Times New Roman" w:cs="Times New Roman"/>
                <w:color w:val="auto"/>
              </w:rPr>
              <w:t>одетные родители, организовавшие</w:t>
            </w:r>
            <w:r w:rsidRPr="00380211">
              <w:rPr>
                <w:rFonts w:ascii="Times New Roman" w:hAnsi="Times New Roman" w:cs="Times New Roman"/>
                <w:color w:val="auto"/>
              </w:rPr>
              <w:t xml:space="preserve"> крестьянские (фермерские) хозяйства;</w:t>
            </w:r>
          </w:p>
          <w:p w:rsidR="00B86B1C" w:rsidRPr="00380211" w:rsidRDefault="00B86B1C" w:rsidP="00B86B1C">
            <w:pPr>
              <w:widowControl/>
              <w:rPr>
                <w:rFonts w:ascii="Times New Roman" w:hAnsi="Times New Roman"/>
                <w:color w:val="auto"/>
              </w:rPr>
            </w:pPr>
            <w:r w:rsidRPr="00380211">
              <w:rPr>
                <w:rFonts w:ascii="Times New Roman" w:hAnsi="Times New Roman" w:cs="Times New Roman"/>
                <w:color w:val="auto"/>
              </w:rPr>
              <w:t xml:space="preserve">- </w:t>
            </w:r>
            <w:r w:rsidR="000F53EF" w:rsidRPr="00380211">
              <w:rPr>
                <w:rFonts w:ascii="Times New Roman" w:hAnsi="Times New Roman"/>
                <w:color w:val="auto"/>
              </w:rPr>
              <w:t>Физические лица, соответствующие</w:t>
            </w:r>
            <w:r w:rsidRPr="00380211">
              <w:rPr>
                <w:rFonts w:ascii="Times New Roman" w:hAnsi="Times New Roman"/>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8140C0" w:rsidRPr="00380211" w:rsidRDefault="008140C0" w:rsidP="008140C0">
            <w:pPr>
              <w:autoSpaceDE w:val="0"/>
              <w:autoSpaceDN w:val="0"/>
              <w:adjustRightInd w:val="0"/>
              <w:spacing w:line="276" w:lineRule="auto"/>
              <w:jc w:val="both"/>
              <w:rPr>
                <w:rFonts w:ascii="Times New Roman" w:hAnsi="Times New Roman" w:cs="Times New Roman"/>
                <w:color w:val="auto"/>
              </w:rPr>
            </w:pPr>
            <w:r w:rsidRPr="00380211">
              <w:rPr>
                <w:rFonts w:ascii="Times New Roman" w:hAnsi="Times New Roman" w:cs="Times New Roman"/>
                <w:color w:val="auto"/>
              </w:rPr>
              <w:t xml:space="preserve">- Налогоплательщики 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380211">
              <w:rPr>
                <w:rFonts w:ascii="Times New Roman" w:hAnsi="Times New Roman" w:cs="Times New Roman"/>
                <w:color w:val="auto"/>
              </w:rPr>
              <w:t>с даты прекращения</w:t>
            </w:r>
            <w:proofErr w:type="gramEnd"/>
            <w:r w:rsidRPr="00380211">
              <w:rPr>
                <w:rFonts w:ascii="Times New Roman" w:hAnsi="Times New Roman" w:cs="Times New Roman"/>
                <w:color w:val="auto"/>
              </w:rPr>
              <w:t xml:space="preserve"> использования до даты возобновления использования указанных объектов налогоплательщиком; </w:t>
            </w:r>
            <w:proofErr w:type="gramStart"/>
            <w:r w:rsidRPr="00380211">
              <w:rPr>
                <w:rFonts w:ascii="Times New Roman" w:hAnsi="Times New Roman" w:cs="Times New Roman"/>
                <w:color w:val="auto"/>
              </w:rPr>
              <w:t>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 индивидуального</w:t>
            </w:r>
            <w:proofErr w:type="gramEnd"/>
            <w:r w:rsidRPr="00380211">
              <w:rPr>
                <w:rFonts w:ascii="Times New Roman" w:hAnsi="Times New Roman" w:cs="Times New Roman"/>
                <w:color w:val="auto"/>
              </w:rPr>
              <w:t xml:space="preserve"> </w:t>
            </w:r>
            <w:proofErr w:type="gramStart"/>
            <w:r w:rsidRPr="00380211">
              <w:rPr>
                <w:rFonts w:ascii="Times New Roman" w:hAnsi="Times New Roman" w:cs="Times New Roman"/>
                <w:color w:val="auto"/>
              </w:rPr>
              <w:t xml:space="preserve">жилищного строительства и приобретенных (предоставленных) для ведения личного подсобного хозяйства, а так же на которых расположены объекты </w:t>
            </w:r>
            <w:r w:rsidRPr="00380211">
              <w:rPr>
                <w:rFonts w:ascii="Times New Roman" w:hAnsi="Times New Roman" w:cs="Times New Roman"/>
                <w:color w:val="auto"/>
              </w:rPr>
              <w:lastRenderedPageBreak/>
              <w:t>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380211">
              <w:rPr>
                <w:rFonts w:ascii="Times New Roman" w:hAnsi="Times New Roman" w:cs="Times New Roman"/>
                <w:color w:val="auto"/>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8140C0" w:rsidRPr="00380211" w:rsidRDefault="008140C0" w:rsidP="008140C0">
            <w:pPr>
              <w:spacing w:before="3" w:line="276" w:lineRule="auto"/>
              <w:ind w:right="-19"/>
              <w:jc w:val="both"/>
              <w:rPr>
                <w:rFonts w:ascii="Times New Roman" w:hAnsi="Times New Roman" w:cs="Times New Roman"/>
                <w:color w:val="auto"/>
              </w:rPr>
            </w:pPr>
            <w:r w:rsidRPr="00380211">
              <w:rPr>
                <w:rFonts w:ascii="Times New Roman" w:hAnsi="Times New Roman" w:cs="Times New Roman"/>
                <w:color w:val="auto"/>
              </w:rPr>
              <w:t>- индивидуальные предприниматели, применяющие специальные налоговые режимы при одновременном соблюдении следующих условий:  имущество расположено в сельских населенных пунктах с численностью населения до 1 тысячи человек;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380211">
              <w:rPr>
                <w:rFonts w:ascii="Times New Roman" w:hAnsi="Times New Roman" w:cs="Times New Roman"/>
                <w:color w:val="auto"/>
              </w:rPr>
              <w:t xml:space="preserve"> Р</w:t>
            </w:r>
            <w:proofErr w:type="gramEnd"/>
            <w:r w:rsidRPr="00380211">
              <w:rPr>
                <w:rFonts w:ascii="Times New Roman" w:hAnsi="Times New Roman" w:cs="Times New Roman"/>
                <w:color w:val="auto"/>
              </w:rPr>
              <w:t>ед. 2), класс 47);</w:t>
            </w:r>
          </w:p>
          <w:p w:rsidR="008140C0" w:rsidRPr="00380211" w:rsidRDefault="008140C0" w:rsidP="008140C0">
            <w:pPr>
              <w:spacing w:line="276" w:lineRule="auto"/>
              <w:jc w:val="both"/>
              <w:rPr>
                <w:rFonts w:ascii="Times New Roman" w:hAnsi="Times New Roman" w:cs="Times New Roman"/>
                <w:color w:val="auto"/>
              </w:rPr>
            </w:pPr>
            <w:r w:rsidRPr="00380211">
              <w:rPr>
                <w:rFonts w:ascii="Times New Roman" w:hAnsi="Times New Roman" w:cs="Times New Roman"/>
                <w:color w:val="auto"/>
              </w:rPr>
              <w:t xml:space="preserve">- Физические лица,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380211">
              <w:rPr>
                <w:rFonts w:ascii="Times New Roman" w:hAnsi="Times New Roman" w:cs="Times New Roman"/>
                <w:color w:val="auto"/>
              </w:rPr>
              <w:t>с даты прекращения</w:t>
            </w:r>
            <w:proofErr w:type="gramEnd"/>
            <w:r w:rsidRPr="00380211">
              <w:rPr>
                <w:rFonts w:ascii="Times New Roman" w:hAnsi="Times New Roman" w:cs="Times New Roman"/>
                <w:color w:val="auto"/>
              </w:rPr>
              <w:t xml:space="preserve"> использования до даты возобновления использования объекта налогоплательщиком; </w:t>
            </w:r>
            <w:proofErr w:type="gramStart"/>
            <w:r w:rsidRPr="00380211">
              <w:rPr>
                <w:rFonts w:ascii="Times New Roman" w:hAnsi="Times New Roman" w:cs="Times New Roman"/>
                <w:color w:val="auto"/>
              </w:rPr>
              <w:t>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 пунктом 7 статьи 378.2 Налогового кодекса Российской Федерации</w:t>
            </w:r>
            <w:proofErr w:type="gramEnd"/>
            <w:r w:rsidRPr="00380211">
              <w:rPr>
                <w:rFonts w:ascii="Times New Roman" w:hAnsi="Times New Roman" w:cs="Times New Roman"/>
                <w:color w:val="auto"/>
              </w:rPr>
              <w:t>;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8140C0" w:rsidRPr="00380211" w:rsidRDefault="008140C0" w:rsidP="00B86B1C">
            <w:pPr>
              <w:widowControl/>
              <w:rPr>
                <w:rFonts w:ascii="Times New Roman" w:hAnsi="Times New Roman" w:cs="Times New Roman"/>
                <w:color w:val="auto"/>
              </w:rPr>
            </w:pPr>
          </w:p>
        </w:tc>
      </w:tr>
      <w:tr w:rsidR="008140C0" w:rsidRPr="00380211" w:rsidTr="001771F6">
        <w:tc>
          <w:tcPr>
            <w:tcW w:w="567" w:type="dxa"/>
            <w:vAlign w:val="center"/>
          </w:tcPr>
          <w:p w:rsidR="008140C0" w:rsidRPr="00380211" w:rsidRDefault="008140C0" w:rsidP="00487AFB">
            <w:pPr>
              <w:pStyle w:val="af"/>
              <w:jc w:val="center"/>
              <w:rPr>
                <w:szCs w:val="24"/>
              </w:rPr>
            </w:pPr>
            <w:r w:rsidRPr="00380211">
              <w:rPr>
                <w:szCs w:val="24"/>
              </w:rPr>
              <w:lastRenderedPageBreak/>
              <w:t>1</w:t>
            </w:r>
          </w:p>
        </w:tc>
        <w:tc>
          <w:tcPr>
            <w:tcW w:w="15168" w:type="dxa"/>
            <w:gridSpan w:val="6"/>
            <w:vAlign w:val="center"/>
          </w:tcPr>
          <w:p w:rsidR="008140C0" w:rsidRPr="00380211" w:rsidRDefault="008140C0" w:rsidP="00487AFB">
            <w:pPr>
              <w:pStyle w:val="af2"/>
              <w:shd w:val="clear" w:color="auto" w:fill="FFFFFF"/>
              <w:spacing w:before="0" w:beforeAutospacing="0" w:after="0" w:afterAutospacing="0"/>
              <w:textAlignment w:val="baseline"/>
              <w:rPr>
                <w:rFonts w:asciiTheme="minorHAnsi" w:eastAsia="Times New Roman" w:hAnsiTheme="minorHAnsi" w:cs="Arial"/>
              </w:rPr>
            </w:pPr>
            <w:r w:rsidRPr="00380211">
              <w:t xml:space="preserve">Вид налоговой льготы: </w:t>
            </w:r>
            <w:r w:rsidRPr="00380211">
              <w:rPr>
                <w:rFonts w:eastAsia="Times New Roman"/>
              </w:rPr>
              <w:t>освобождение от налогообложения по решениям представительного органа муниципального образования по земельному налогу</w:t>
            </w:r>
          </w:p>
        </w:tc>
      </w:tr>
      <w:tr w:rsidR="001B30D6" w:rsidRPr="00380211" w:rsidTr="00D16DE8">
        <w:tc>
          <w:tcPr>
            <w:tcW w:w="567" w:type="dxa"/>
            <w:vAlign w:val="center"/>
          </w:tcPr>
          <w:p w:rsidR="001B30D6" w:rsidRPr="00380211" w:rsidRDefault="001B30D6" w:rsidP="001771F6">
            <w:pPr>
              <w:pStyle w:val="af"/>
              <w:jc w:val="center"/>
              <w:rPr>
                <w:szCs w:val="24"/>
              </w:rPr>
            </w:pPr>
            <w:r w:rsidRPr="00380211">
              <w:rPr>
                <w:szCs w:val="24"/>
              </w:rPr>
              <w:t>1.1</w:t>
            </w:r>
          </w:p>
        </w:tc>
        <w:tc>
          <w:tcPr>
            <w:tcW w:w="4678" w:type="dxa"/>
            <w:gridSpan w:val="2"/>
            <w:vAlign w:val="center"/>
          </w:tcPr>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Налоговая база по налогу за период,</w:t>
            </w:r>
          </w:p>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тыс. рублей</w:t>
            </w:r>
          </w:p>
        </w:tc>
        <w:tc>
          <w:tcPr>
            <w:tcW w:w="2693" w:type="dxa"/>
            <w:vAlign w:val="center"/>
          </w:tcPr>
          <w:p w:rsidR="001B30D6" w:rsidRPr="00380211" w:rsidRDefault="001B30D6" w:rsidP="00487AFB">
            <w:pPr>
              <w:pStyle w:val="af"/>
              <w:jc w:val="center"/>
              <w:rPr>
                <w:szCs w:val="24"/>
              </w:rPr>
            </w:pPr>
            <w:r w:rsidRPr="00380211">
              <w:rPr>
                <w:szCs w:val="24"/>
              </w:rPr>
              <w:t>1032629</w:t>
            </w:r>
          </w:p>
        </w:tc>
        <w:tc>
          <w:tcPr>
            <w:tcW w:w="2835" w:type="dxa"/>
            <w:vAlign w:val="center"/>
          </w:tcPr>
          <w:p w:rsidR="001B30D6" w:rsidRPr="00380211" w:rsidRDefault="001B30D6" w:rsidP="00487AFB">
            <w:pPr>
              <w:pStyle w:val="af"/>
              <w:jc w:val="center"/>
              <w:rPr>
                <w:szCs w:val="24"/>
              </w:rPr>
            </w:pPr>
            <w:r w:rsidRPr="00380211">
              <w:rPr>
                <w:szCs w:val="24"/>
              </w:rPr>
              <w:t>1116665</w:t>
            </w:r>
          </w:p>
        </w:tc>
        <w:tc>
          <w:tcPr>
            <w:tcW w:w="2268" w:type="dxa"/>
            <w:vAlign w:val="center"/>
          </w:tcPr>
          <w:p w:rsidR="001B30D6" w:rsidRPr="00380211" w:rsidRDefault="00EA52E1" w:rsidP="0065157F">
            <w:pPr>
              <w:pStyle w:val="af"/>
              <w:jc w:val="center"/>
              <w:rPr>
                <w:szCs w:val="24"/>
              </w:rPr>
            </w:pPr>
            <w:r w:rsidRPr="00380211">
              <w:rPr>
                <w:szCs w:val="24"/>
              </w:rPr>
              <w:t>778737</w:t>
            </w:r>
          </w:p>
        </w:tc>
        <w:tc>
          <w:tcPr>
            <w:tcW w:w="2694" w:type="dxa"/>
            <w:vAlign w:val="center"/>
          </w:tcPr>
          <w:p w:rsidR="001B30D6" w:rsidRPr="00380211" w:rsidRDefault="001B30D6" w:rsidP="001771F6">
            <w:pPr>
              <w:pStyle w:val="af"/>
              <w:ind w:firstLine="567"/>
              <w:jc w:val="center"/>
              <w:rPr>
                <w:sz w:val="20"/>
              </w:rPr>
            </w:pPr>
          </w:p>
        </w:tc>
      </w:tr>
      <w:tr w:rsidR="001B30D6" w:rsidRPr="00380211" w:rsidTr="00D16DE8">
        <w:tc>
          <w:tcPr>
            <w:tcW w:w="567" w:type="dxa"/>
            <w:vAlign w:val="center"/>
          </w:tcPr>
          <w:p w:rsidR="001B30D6" w:rsidRPr="00380211" w:rsidRDefault="001B30D6" w:rsidP="001771F6">
            <w:pPr>
              <w:pStyle w:val="af"/>
              <w:jc w:val="center"/>
              <w:rPr>
                <w:szCs w:val="24"/>
              </w:rPr>
            </w:pPr>
            <w:r w:rsidRPr="00380211">
              <w:rPr>
                <w:szCs w:val="24"/>
              </w:rPr>
              <w:t>1.2</w:t>
            </w:r>
          </w:p>
        </w:tc>
        <w:tc>
          <w:tcPr>
            <w:tcW w:w="4678" w:type="dxa"/>
            <w:gridSpan w:val="2"/>
            <w:vAlign w:val="center"/>
          </w:tcPr>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Размер сокращения налоговой базы</w:t>
            </w:r>
          </w:p>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за период, тыс. рублей</w:t>
            </w:r>
          </w:p>
        </w:tc>
        <w:tc>
          <w:tcPr>
            <w:tcW w:w="2693" w:type="dxa"/>
            <w:vAlign w:val="center"/>
          </w:tcPr>
          <w:p w:rsidR="001B30D6" w:rsidRPr="00380211" w:rsidRDefault="001B30D6" w:rsidP="00487AFB">
            <w:pPr>
              <w:pStyle w:val="af"/>
              <w:jc w:val="center"/>
              <w:rPr>
                <w:szCs w:val="24"/>
              </w:rPr>
            </w:pPr>
            <w:r w:rsidRPr="00380211">
              <w:rPr>
                <w:szCs w:val="24"/>
              </w:rPr>
              <w:t>1032629</w:t>
            </w:r>
          </w:p>
        </w:tc>
        <w:tc>
          <w:tcPr>
            <w:tcW w:w="2835" w:type="dxa"/>
            <w:vAlign w:val="center"/>
          </w:tcPr>
          <w:p w:rsidR="001B30D6" w:rsidRPr="00380211" w:rsidRDefault="001B30D6" w:rsidP="00487AFB">
            <w:pPr>
              <w:pStyle w:val="af"/>
              <w:jc w:val="center"/>
              <w:rPr>
                <w:szCs w:val="24"/>
              </w:rPr>
            </w:pPr>
            <w:r w:rsidRPr="00380211">
              <w:rPr>
                <w:szCs w:val="24"/>
              </w:rPr>
              <w:t>1116665</w:t>
            </w:r>
          </w:p>
        </w:tc>
        <w:tc>
          <w:tcPr>
            <w:tcW w:w="2268" w:type="dxa"/>
            <w:vAlign w:val="center"/>
          </w:tcPr>
          <w:p w:rsidR="001B30D6" w:rsidRPr="00380211" w:rsidRDefault="00EA52E1" w:rsidP="0065157F">
            <w:pPr>
              <w:pStyle w:val="af"/>
              <w:jc w:val="center"/>
              <w:rPr>
                <w:szCs w:val="24"/>
              </w:rPr>
            </w:pPr>
            <w:r w:rsidRPr="00380211">
              <w:rPr>
                <w:szCs w:val="24"/>
              </w:rPr>
              <w:t>778737</w:t>
            </w:r>
          </w:p>
        </w:tc>
        <w:tc>
          <w:tcPr>
            <w:tcW w:w="2694" w:type="dxa"/>
            <w:vAlign w:val="center"/>
          </w:tcPr>
          <w:p w:rsidR="001B30D6" w:rsidRPr="00380211" w:rsidRDefault="001B30D6" w:rsidP="001771F6">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При полном или</w:t>
            </w:r>
          </w:p>
          <w:p w:rsidR="001B30D6" w:rsidRPr="00380211" w:rsidRDefault="001B30D6" w:rsidP="001771F6">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 xml:space="preserve">частичном освобождении </w:t>
            </w:r>
            <w:proofErr w:type="gramStart"/>
            <w:r w:rsidRPr="00380211">
              <w:rPr>
                <w:rFonts w:ascii="Times New Roman" w:hAnsi="Times New Roman" w:cs="Times New Roman"/>
                <w:color w:val="auto"/>
                <w:sz w:val="20"/>
                <w:szCs w:val="20"/>
              </w:rPr>
              <w:t>от</w:t>
            </w:r>
            <w:proofErr w:type="gramEnd"/>
          </w:p>
          <w:p w:rsidR="001B30D6" w:rsidRPr="00380211" w:rsidRDefault="001B30D6" w:rsidP="001771F6">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налогообложения</w:t>
            </w:r>
          </w:p>
        </w:tc>
      </w:tr>
      <w:tr w:rsidR="001B30D6" w:rsidRPr="00380211" w:rsidTr="00D16DE8">
        <w:tc>
          <w:tcPr>
            <w:tcW w:w="567" w:type="dxa"/>
            <w:vAlign w:val="center"/>
          </w:tcPr>
          <w:p w:rsidR="001B30D6" w:rsidRPr="00380211" w:rsidRDefault="001B30D6" w:rsidP="001771F6">
            <w:pPr>
              <w:pStyle w:val="af"/>
              <w:jc w:val="center"/>
              <w:rPr>
                <w:szCs w:val="24"/>
              </w:rPr>
            </w:pPr>
            <w:r w:rsidRPr="00380211">
              <w:rPr>
                <w:szCs w:val="24"/>
              </w:rPr>
              <w:t>1.3</w:t>
            </w:r>
          </w:p>
        </w:tc>
        <w:tc>
          <w:tcPr>
            <w:tcW w:w="4678" w:type="dxa"/>
            <w:gridSpan w:val="2"/>
            <w:vAlign w:val="center"/>
          </w:tcPr>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Базовая ставка налога, зачисляемого</w:t>
            </w:r>
          </w:p>
          <w:p w:rsidR="001B30D6" w:rsidRPr="00380211" w:rsidRDefault="001B30D6" w:rsidP="00114F0D">
            <w:pPr>
              <w:widowControl/>
              <w:rPr>
                <w:rFonts w:ascii="Times New Roman" w:hAnsi="Times New Roman" w:cs="Times New Roman"/>
                <w:color w:val="auto"/>
              </w:rPr>
            </w:pPr>
            <w:r w:rsidRPr="00380211">
              <w:rPr>
                <w:rFonts w:ascii="Times New Roman" w:hAnsi="Times New Roman" w:cs="Times New Roman"/>
                <w:color w:val="auto"/>
              </w:rPr>
              <w:t>в бюджет поселения, %</w:t>
            </w:r>
          </w:p>
        </w:tc>
        <w:tc>
          <w:tcPr>
            <w:tcW w:w="2693" w:type="dxa"/>
            <w:vAlign w:val="center"/>
          </w:tcPr>
          <w:p w:rsidR="001B30D6" w:rsidRPr="00380211" w:rsidRDefault="001B30D6" w:rsidP="00487AFB">
            <w:pPr>
              <w:pStyle w:val="af"/>
              <w:jc w:val="center"/>
              <w:rPr>
                <w:szCs w:val="24"/>
              </w:rPr>
            </w:pPr>
            <w:r w:rsidRPr="00380211">
              <w:rPr>
                <w:szCs w:val="24"/>
              </w:rPr>
              <w:t>100</w:t>
            </w:r>
          </w:p>
        </w:tc>
        <w:tc>
          <w:tcPr>
            <w:tcW w:w="2835" w:type="dxa"/>
            <w:vAlign w:val="center"/>
          </w:tcPr>
          <w:p w:rsidR="001B30D6" w:rsidRPr="00380211" w:rsidRDefault="001B30D6" w:rsidP="00487AFB">
            <w:pPr>
              <w:pStyle w:val="af"/>
              <w:jc w:val="center"/>
              <w:rPr>
                <w:szCs w:val="24"/>
              </w:rPr>
            </w:pPr>
            <w:r w:rsidRPr="00380211">
              <w:rPr>
                <w:szCs w:val="24"/>
              </w:rPr>
              <w:t>100</w:t>
            </w:r>
          </w:p>
        </w:tc>
        <w:tc>
          <w:tcPr>
            <w:tcW w:w="2268" w:type="dxa"/>
            <w:vAlign w:val="center"/>
          </w:tcPr>
          <w:p w:rsidR="001B30D6" w:rsidRPr="00380211" w:rsidRDefault="00EA52E1" w:rsidP="0065157F">
            <w:pPr>
              <w:pStyle w:val="af"/>
              <w:jc w:val="center"/>
              <w:rPr>
                <w:szCs w:val="24"/>
              </w:rPr>
            </w:pPr>
            <w:r w:rsidRPr="00380211">
              <w:rPr>
                <w:szCs w:val="24"/>
              </w:rPr>
              <w:t>100</w:t>
            </w:r>
          </w:p>
        </w:tc>
        <w:tc>
          <w:tcPr>
            <w:tcW w:w="2694" w:type="dxa"/>
            <w:vAlign w:val="center"/>
          </w:tcPr>
          <w:p w:rsidR="001B30D6" w:rsidRPr="00380211" w:rsidRDefault="001B30D6" w:rsidP="001771F6">
            <w:pPr>
              <w:pStyle w:val="af"/>
              <w:ind w:firstLine="567"/>
              <w:jc w:val="center"/>
              <w:rPr>
                <w:sz w:val="20"/>
                <w:highlight w:val="yellow"/>
              </w:rPr>
            </w:pPr>
          </w:p>
        </w:tc>
      </w:tr>
      <w:tr w:rsidR="001B30D6" w:rsidRPr="00380211" w:rsidTr="00D16DE8">
        <w:tc>
          <w:tcPr>
            <w:tcW w:w="567" w:type="dxa"/>
            <w:vAlign w:val="center"/>
          </w:tcPr>
          <w:p w:rsidR="001B30D6" w:rsidRPr="00380211" w:rsidRDefault="001B30D6" w:rsidP="00E60567">
            <w:pPr>
              <w:pStyle w:val="af"/>
              <w:jc w:val="center"/>
              <w:rPr>
                <w:szCs w:val="24"/>
              </w:rPr>
            </w:pPr>
            <w:r w:rsidRPr="00380211">
              <w:rPr>
                <w:szCs w:val="24"/>
              </w:rPr>
              <w:t>1.4</w:t>
            </w:r>
          </w:p>
        </w:tc>
        <w:tc>
          <w:tcPr>
            <w:tcW w:w="4678" w:type="dxa"/>
            <w:gridSpan w:val="2"/>
            <w:vAlign w:val="center"/>
          </w:tcPr>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Сумма налога, предъявленного к уплате, тыс</w:t>
            </w:r>
            <w:proofErr w:type="gramStart"/>
            <w:r w:rsidRPr="00380211">
              <w:rPr>
                <w:rFonts w:ascii="Times New Roman" w:hAnsi="Times New Roman" w:cs="Times New Roman"/>
                <w:color w:val="auto"/>
              </w:rPr>
              <w:t>.р</w:t>
            </w:r>
            <w:proofErr w:type="gramEnd"/>
            <w:r w:rsidRPr="00380211">
              <w:rPr>
                <w:rFonts w:ascii="Times New Roman" w:hAnsi="Times New Roman" w:cs="Times New Roman"/>
                <w:color w:val="auto"/>
              </w:rPr>
              <w:t>ублей</w:t>
            </w:r>
          </w:p>
        </w:tc>
        <w:tc>
          <w:tcPr>
            <w:tcW w:w="2693" w:type="dxa"/>
            <w:vAlign w:val="center"/>
          </w:tcPr>
          <w:p w:rsidR="001B30D6" w:rsidRPr="00380211" w:rsidRDefault="001B30D6" w:rsidP="00487AFB">
            <w:pPr>
              <w:pStyle w:val="af"/>
              <w:jc w:val="center"/>
              <w:rPr>
                <w:szCs w:val="24"/>
              </w:rPr>
            </w:pPr>
            <w:r w:rsidRPr="00380211">
              <w:rPr>
                <w:szCs w:val="24"/>
              </w:rPr>
              <w:t>563</w:t>
            </w:r>
          </w:p>
        </w:tc>
        <w:tc>
          <w:tcPr>
            <w:tcW w:w="2835" w:type="dxa"/>
            <w:vAlign w:val="center"/>
          </w:tcPr>
          <w:p w:rsidR="001B30D6" w:rsidRPr="00380211" w:rsidRDefault="001B30D6" w:rsidP="00487AFB">
            <w:pPr>
              <w:pStyle w:val="af"/>
              <w:jc w:val="center"/>
              <w:rPr>
                <w:szCs w:val="24"/>
              </w:rPr>
            </w:pPr>
            <w:r w:rsidRPr="00380211">
              <w:rPr>
                <w:szCs w:val="24"/>
              </w:rPr>
              <w:t>644</w:t>
            </w:r>
          </w:p>
        </w:tc>
        <w:tc>
          <w:tcPr>
            <w:tcW w:w="2268" w:type="dxa"/>
            <w:vAlign w:val="center"/>
          </w:tcPr>
          <w:p w:rsidR="001B30D6" w:rsidRPr="00380211" w:rsidRDefault="00EA52E1" w:rsidP="0065157F">
            <w:pPr>
              <w:pStyle w:val="af"/>
              <w:jc w:val="center"/>
              <w:rPr>
                <w:szCs w:val="24"/>
              </w:rPr>
            </w:pPr>
            <w:r w:rsidRPr="00380211">
              <w:rPr>
                <w:szCs w:val="24"/>
              </w:rPr>
              <w:t>771</w:t>
            </w:r>
          </w:p>
        </w:tc>
        <w:tc>
          <w:tcPr>
            <w:tcW w:w="2694" w:type="dxa"/>
            <w:vAlign w:val="center"/>
          </w:tcPr>
          <w:p w:rsidR="001B30D6" w:rsidRPr="00380211" w:rsidRDefault="001B30D6" w:rsidP="001771F6">
            <w:pPr>
              <w:widowControl/>
              <w:jc w:val="center"/>
              <w:rPr>
                <w:rFonts w:ascii="Times New Roman" w:hAnsi="Times New Roman" w:cs="Times New Roman"/>
                <w:color w:val="auto"/>
                <w:sz w:val="20"/>
                <w:szCs w:val="20"/>
              </w:rPr>
            </w:pPr>
          </w:p>
        </w:tc>
      </w:tr>
      <w:tr w:rsidR="001B30D6" w:rsidRPr="00380211" w:rsidTr="00D16DE8">
        <w:tc>
          <w:tcPr>
            <w:tcW w:w="567" w:type="dxa"/>
            <w:vAlign w:val="center"/>
          </w:tcPr>
          <w:p w:rsidR="001B30D6" w:rsidRPr="00380211" w:rsidRDefault="001B30D6" w:rsidP="00324BD1">
            <w:pPr>
              <w:pStyle w:val="af"/>
              <w:jc w:val="center"/>
              <w:rPr>
                <w:szCs w:val="24"/>
              </w:rPr>
            </w:pPr>
            <w:r w:rsidRPr="00380211">
              <w:rPr>
                <w:szCs w:val="24"/>
              </w:rPr>
              <w:t>1.5</w:t>
            </w:r>
          </w:p>
        </w:tc>
        <w:tc>
          <w:tcPr>
            <w:tcW w:w="4678" w:type="dxa"/>
            <w:gridSpan w:val="2"/>
            <w:vAlign w:val="center"/>
          </w:tcPr>
          <w:p w:rsidR="001B30D6" w:rsidRPr="00380211" w:rsidRDefault="001B30D6" w:rsidP="001771F6">
            <w:pPr>
              <w:widowControl/>
              <w:rPr>
                <w:rFonts w:ascii="Times New Roman" w:hAnsi="Times New Roman" w:cs="Times New Roman"/>
                <w:color w:val="auto"/>
              </w:rPr>
            </w:pPr>
            <w:proofErr w:type="gramStart"/>
            <w:r w:rsidRPr="00380211">
              <w:rPr>
                <w:rFonts w:ascii="Times New Roman" w:hAnsi="Times New Roman" w:cs="Times New Roman"/>
                <w:color w:val="auto"/>
              </w:rPr>
              <w:t>Сумма потерь бюджета (сумма</w:t>
            </w:r>
            <w:proofErr w:type="gramEnd"/>
          </w:p>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 xml:space="preserve">недополученных доходов) </w:t>
            </w:r>
            <w:proofErr w:type="gramStart"/>
            <w:r w:rsidRPr="00380211">
              <w:rPr>
                <w:rFonts w:ascii="Times New Roman" w:hAnsi="Times New Roman" w:cs="Times New Roman"/>
                <w:color w:val="auto"/>
              </w:rPr>
              <w:t>по</w:t>
            </w:r>
            <w:proofErr w:type="gramEnd"/>
          </w:p>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693" w:type="dxa"/>
            <w:vAlign w:val="center"/>
          </w:tcPr>
          <w:p w:rsidR="001B30D6" w:rsidRPr="00380211" w:rsidRDefault="001B30D6" w:rsidP="00487AFB">
            <w:pPr>
              <w:pStyle w:val="af"/>
              <w:jc w:val="center"/>
              <w:rPr>
                <w:szCs w:val="24"/>
              </w:rPr>
            </w:pPr>
            <w:r w:rsidRPr="00380211">
              <w:rPr>
                <w:szCs w:val="24"/>
              </w:rPr>
              <w:t>56</w:t>
            </w:r>
          </w:p>
        </w:tc>
        <w:tc>
          <w:tcPr>
            <w:tcW w:w="2835" w:type="dxa"/>
            <w:vAlign w:val="center"/>
          </w:tcPr>
          <w:p w:rsidR="001B30D6" w:rsidRPr="00380211" w:rsidRDefault="001B30D6" w:rsidP="00487AFB">
            <w:pPr>
              <w:pStyle w:val="af"/>
              <w:jc w:val="center"/>
              <w:rPr>
                <w:szCs w:val="24"/>
              </w:rPr>
            </w:pPr>
            <w:r w:rsidRPr="00380211">
              <w:rPr>
                <w:szCs w:val="24"/>
              </w:rPr>
              <w:t>49</w:t>
            </w:r>
          </w:p>
        </w:tc>
        <w:tc>
          <w:tcPr>
            <w:tcW w:w="2268" w:type="dxa"/>
            <w:vAlign w:val="center"/>
          </w:tcPr>
          <w:p w:rsidR="001B30D6" w:rsidRPr="00380211" w:rsidRDefault="00EA52E1" w:rsidP="0065157F">
            <w:pPr>
              <w:pStyle w:val="af"/>
              <w:jc w:val="center"/>
              <w:rPr>
                <w:szCs w:val="24"/>
              </w:rPr>
            </w:pPr>
            <w:r w:rsidRPr="00380211">
              <w:rPr>
                <w:szCs w:val="24"/>
              </w:rPr>
              <w:t>51</w:t>
            </w:r>
          </w:p>
        </w:tc>
        <w:tc>
          <w:tcPr>
            <w:tcW w:w="2694" w:type="dxa"/>
            <w:vAlign w:val="center"/>
          </w:tcPr>
          <w:p w:rsidR="001B30D6" w:rsidRPr="00380211" w:rsidRDefault="001B30D6" w:rsidP="001771F6">
            <w:pPr>
              <w:widowControl/>
              <w:jc w:val="center"/>
              <w:rPr>
                <w:rFonts w:ascii="Times New Roman" w:hAnsi="Times New Roman" w:cs="Times New Roman"/>
                <w:color w:val="auto"/>
                <w:sz w:val="20"/>
                <w:szCs w:val="20"/>
              </w:rPr>
            </w:pPr>
          </w:p>
        </w:tc>
      </w:tr>
      <w:tr w:rsidR="001B30D6" w:rsidRPr="00380211" w:rsidTr="00D16DE8">
        <w:tc>
          <w:tcPr>
            <w:tcW w:w="567" w:type="dxa"/>
            <w:vAlign w:val="center"/>
          </w:tcPr>
          <w:p w:rsidR="001B30D6" w:rsidRPr="00380211" w:rsidRDefault="001B30D6" w:rsidP="00324BD1">
            <w:pPr>
              <w:pStyle w:val="af"/>
              <w:jc w:val="center"/>
              <w:rPr>
                <w:szCs w:val="24"/>
              </w:rPr>
            </w:pPr>
            <w:r w:rsidRPr="00380211">
              <w:rPr>
                <w:szCs w:val="24"/>
              </w:rPr>
              <w:t>1.6</w:t>
            </w:r>
          </w:p>
        </w:tc>
        <w:tc>
          <w:tcPr>
            <w:tcW w:w="4678" w:type="dxa"/>
            <w:gridSpan w:val="2"/>
            <w:vAlign w:val="center"/>
          </w:tcPr>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 xml:space="preserve">Доля налогового расхода в общей величине </w:t>
            </w:r>
            <w:proofErr w:type="spellStart"/>
            <w:r w:rsidRPr="00380211">
              <w:rPr>
                <w:rFonts w:ascii="Times New Roman" w:hAnsi="Times New Roman" w:cs="Times New Roman"/>
                <w:color w:val="auto"/>
              </w:rPr>
              <w:t>налога,%</w:t>
            </w:r>
            <w:proofErr w:type="spellEnd"/>
          </w:p>
        </w:tc>
        <w:tc>
          <w:tcPr>
            <w:tcW w:w="2693" w:type="dxa"/>
            <w:vAlign w:val="center"/>
          </w:tcPr>
          <w:p w:rsidR="001B30D6" w:rsidRPr="00380211" w:rsidRDefault="001B30D6" w:rsidP="00487AFB">
            <w:pPr>
              <w:pStyle w:val="af"/>
              <w:jc w:val="center"/>
              <w:rPr>
                <w:szCs w:val="24"/>
              </w:rPr>
            </w:pPr>
            <w:r w:rsidRPr="00380211">
              <w:rPr>
                <w:szCs w:val="24"/>
              </w:rPr>
              <w:t>9,9%</w:t>
            </w:r>
          </w:p>
        </w:tc>
        <w:tc>
          <w:tcPr>
            <w:tcW w:w="2835" w:type="dxa"/>
            <w:vAlign w:val="center"/>
          </w:tcPr>
          <w:p w:rsidR="001B30D6" w:rsidRPr="00380211" w:rsidRDefault="001B30D6" w:rsidP="00487AFB">
            <w:pPr>
              <w:pStyle w:val="af"/>
              <w:jc w:val="center"/>
              <w:rPr>
                <w:szCs w:val="24"/>
              </w:rPr>
            </w:pPr>
            <w:r w:rsidRPr="00380211">
              <w:rPr>
                <w:szCs w:val="24"/>
              </w:rPr>
              <w:t>7,6%</w:t>
            </w:r>
          </w:p>
        </w:tc>
        <w:tc>
          <w:tcPr>
            <w:tcW w:w="2268" w:type="dxa"/>
            <w:vAlign w:val="center"/>
          </w:tcPr>
          <w:p w:rsidR="001B30D6" w:rsidRPr="00380211" w:rsidRDefault="00EA52E1" w:rsidP="0065157F">
            <w:pPr>
              <w:pStyle w:val="af"/>
              <w:jc w:val="center"/>
              <w:rPr>
                <w:szCs w:val="24"/>
              </w:rPr>
            </w:pPr>
            <w:r w:rsidRPr="00380211">
              <w:rPr>
                <w:szCs w:val="24"/>
              </w:rPr>
              <w:t>6,6%</w:t>
            </w:r>
          </w:p>
        </w:tc>
        <w:tc>
          <w:tcPr>
            <w:tcW w:w="2694" w:type="dxa"/>
            <w:vAlign w:val="center"/>
          </w:tcPr>
          <w:p w:rsidR="001B30D6" w:rsidRPr="00380211" w:rsidRDefault="001B30D6" w:rsidP="001771F6">
            <w:pPr>
              <w:widowControl/>
              <w:jc w:val="center"/>
              <w:rPr>
                <w:rFonts w:ascii="Times New Roman" w:hAnsi="Times New Roman" w:cs="Times New Roman"/>
                <w:color w:val="auto"/>
                <w:sz w:val="20"/>
                <w:szCs w:val="20"/>
              </w:rPr>
            </w:pPr>
          </w:p>
        </w:tc>
      </w:tr>
      <w:tr w:rsidR="001B30D6" w:rsidRPr="00380211" w:rsidTr="00D16DE8">
        <w:tc>
          <w:tcPr>
            <w:tcW w:w="567" w:type="dxa"/>
            <w:vAlign w:val="center"/>
          </w:tcPr>
          <w:p w:rsidR="001B30D6" w:rsidRPr="00380211" w:rsidRDefault="001B30D6" w:rsidP="00DF7004">
            <w:pPr>
              <w:pStyle w:val="af"/>
              <w:jc w:val="center"/>
              <w:rPr>
                <w:szCs w:val="24"/>
              </w:rPr>
            </w:pPr>
            <w:r w:rsidRPr="00380211">
              <w:rPr>
                <w:szCs w:val="24"/>
              </w:rPr>
              <w:lastRenderedPageBreak/>
              <w:t>1.7</w:t>
            </w:r>
          </w:p>
        </w:tc>
        <w:tc>
          <w:tcPr>
            <w:tcW w:w="4678" w:type="dxa"/>
            <w:gridSpan w:val="2"/>
            <w:vAlign w:val="center"/>
          </w:tcPr>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Количество налогоплательщиков, человек</w:t>
            </w:r>
          </w:p>
        </w:tc>
        <w:tc>
          <w:tcPr>
            <w:tcW w:w="2693" w:type="dxa"/>
            <w:vAlign w:val="center"/>
          </w:tcPr>
          <w:p w:rsidR="001B30D6" w:rsidRPr="00380211" w:rsidRDefault="001B30D6" w:rsidP="00487AFB">
            <w:pPr>
              <w:pStyle w:val="af"/>
              <w:jc w:val="center"/>
              <w:rPr>
                <w:szCs w:val="24"/>
              </w:rPr>
            </w:pPr>
            <w:r w:rsidRPr="00380211">
              <w:rPr>
                <w:szCs w:val="24"/>
              </w:rPr>
              <w:t>1353</w:t>
            </w:r>
          </w:p>
        </w:tc>
        <w:tc>
          <w:tcPr>
            <w:tcW w:w="2835" w:type="dxa"/>
            <w:vAlign w:val="center"/>
          </w:tcPr>
          <w:p w:rsidR="001B30D6" w:rsidRPr="00380211" w:rsidRDefault="001B30D6" w:rsidP="00487AFB">
            <w:pPr>
              <w:pStyle w:val="af"/>
              <w:jc w:val="center"/>
              <w:rPr>
                <w:szCs w:val="24"/>
              </w:rPr>
            </w:pPr>
            <w:r w:rsidRPr="00380211">
              <w:rPr>
                <w:szCs w:val="24"/>
              </w:rPr>
              <w:t>1373</w:t>
            </w:r>
          </w:p>
        </w:tc>
        <w:tc>
          <w:tcPr>
            <w:tcW w:w="2268" w:type="dxa"/>
            <w:vAlign w:val="center"/>
          </w:tcPr>
          <w:p w:rsidR="001B30D6" w:rsidRPr="00380211" w:rsidRDefault="00EA52E1" w:rsidP="0065157F">
            <w:pPr>
              <w:pStyle w:val="af"/>
              <w:jc w:val="center"/>
              <w:rPr>
                <w:szCs w:val="24"/>
              </w:rPr>
            </w:pPr>
            <w:r w:rsidRPr="00380211">
              <w:rPr>
                <w:szCs w:val="24"/>
              </w:rPr>
              <w:t>710</w:t>
            </w:r>
          </w:p>
        </w:tc>
        <w:tc>
          <w:tcPr>
            <w:tcW w:w="2694" w:type="dxa"/>
            <w:vAlign w:val="center"/>
          </w:tcPr>
          <w:p w:rsidR="001B30D6" w:rsidRPr="00380211" w:rsidRDefault="001B30D6" w:rsidP="001771F6">
            <w:pPr>
              <w:widowControl/>
              <w:jc w:val="center"/>
              <w:rPr>
                <w:rFonts w:ascii="Times New Roman" w:hAnsi="Times New Roman" w:cs="Times New Roman"/>
                <w:color w:val="auto"/>
                <w:sz w:val="20"/>
                <w:szCs w:val="20"/>
              </w:rPr>
            </w:pPr>
          </w:p>
        </w:tc>
      </w:tr>
      <w:tr w:rsidR="001B30D6" w:rsidRPr="00380211" w:rsidTr="00D16DE8">
        <w:tc>
          <w:tcPr>
            <w:tcW w:w="567" w:type="dxa"/>
            <w:vAlign w:val="center"/>
          </w:tcPr>
          <w:p w:rsidR="001B30D6" w:rsidRPr="00380211" w:rsidRDefault="001B30D6" w:rsidP="00DF7004">
            <w:pPr>
              <w:pStyle w:val="af"/>
              <w:jc w:val="center"/>
              <w:rPr>
                <w:szCs w:val="24"/>
              </w:rPr>
            </w:pPr>
            <w:r w:rsidRPr="00380211">
              <w:rPr>
                <w:szCs w:val="24"/>
              </w:rPr>
              <w:t>1.8</w:t>
            </w:r>
          </w:p>
        </w:tc>
        <w:tc>
          <w:tcPr>
            <w:tcW w:w="4678" w:type="dxa"/>
            <w:gridSpan w:val="2"/>
            <w:vAlign w:val="center"/>
          </w:tcPr>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Количество налогоплательщиков, применяющих налоговые льготы, человек</w:t>
            </w:r>
          </w:p>
        </w:tc>
        <w:tc>
          <w:tcPr>
            <w:tcW w:w="2693" w:type="dxa"/>
            <w:vAlign w:val="center"/>
          </w:tcPr>
          <w:p w:rsidR="001B30D6" w:rsidRPr="00380211" w:rsidRDefault="001B30D6" w:rsidP="00487AFB">
            <w:pPr>
              <w:pStyle w:val="af"/>
              <w:jc w:val="center"/>
              <w:rPr>
                <w:szCs w:val="24"/>
              </w:rPr>
            </w:pPr>
            <w:r w:rsidRPr="00380211">
              <w:rPr>
                <w:szCs w:val="24"/>
              </w:rPr>
              <w:t>163</w:t>
            </w:r>
          </w:p>
        </w:tc>
        <w:tc>
          <w:tcPr>
            <w:tcW w:w="2835" w:type="dxa"/>
            <w:vAlign w:val="center"/>
          </w:tcPr>
          <w:p w:rsidR="001B30D6" w:rsidRPr="00380211" w:rsidRDefault="001B30D6" w:rsidP="00487AFB">
            <w:pPr>
              <w:pStyle w:val="af"/>
              <w:jc w:val="center"/>
              <w:rPr>
                <w:szCs w:val="24"/>
              </w:rPr>
            </w:pPr>
            <w:r w:rsidRPr="00380211">
              <w:rPr>
                <w:szCs w:val="24"/>
              </w:rPr>
              <w:t>143</w:t>
            </w:r>
          </w:p>
        </w:tc>
        <w:tc>
          <w:tcPr>
            <w:tcW w:w="2268" w:type="dxa"/>
            <w:vAlign w:val="center"/>
          </w:tcPr>
          <w:p w:rsidR="001B30D6" w:rsidRPr="00380211" w:rsidRDefault="00EA52E1" w:rsidP="0065157F">
            <w:pPr>
              <w:pStyle w:val="af"/>
              <w:jc w:val="center"/>
              <w:rPr>
                <w:szCs w:val="24"/>
              </w:rPr>
            </w:pPr>
            <w:r w:rsidRPr="00380211">
              <w:rPr>
                <w:szCs w:val="24"/>
              </w:rPr>
              <w:t>136</w:t>
            </w:r>
          </w:p>
        </w:tc>
        <w:tc>
          <w:tcPr>
            <w:tcW w:w="2694" w:type="dxa"/>
            <w:vAlign w:val="center"/>
          </w:tcPr>
          <w:p w:rsidR="001B30D6" w:rsidRPr="00380211" w:rsidRDefault="001B30D6" w:rsidP="001771F6">
            <w:pPr>
              <w:widowControl/>
              <w:jc w:val="center"/>
              <w:rPr>
                <w:rFonts w:ascii="Times New Roman" w:hAnsi="Times New Roman" w:cs="Times New Roman"/>
                <w:color w:val="auto"/>
                <w:sz w:val="20"/>
                <w:szCs w:val="20"/>
              </w:rPr>
            </w:pPr>
          </w:p>
        </w:tc>
      </w:tr>
      <w:tr w:rsidR="001B30D6" w:rsidRPr="00380211" w:rsidTr="00D16DE8">
        <w:tc>
          <w:tcPr>
            <w:tcW w:w="567" w:type="dxa"/>
            <w:vAlign w:val="center"/>
          </w:tcPr>
          <w:p w:rsidR="001B30D6" w:rsidRPr="00380211" w:rsidRDefault="001B30D6" w:rsidP="00DF7004">
            <w:pPr>
              <w:pStyle w:val="af"/>
              <w:jc w:val="center"/>
              <w:rPr>
                <w:szCs w:val="24"/>
              </w:rPr>
            </w:pPr>
            <w:r w:rsidRPr="00380211">
              <w:rPr>
                <w:szCs w:val="24"/>
              </w:rPr>
              <w:t>1.9</w:t>
            </w:r>
          </w:p>
        </w:tc>
        <w:tc>
          <w:tcPr>
            <w:tcW w:w="4678" w:type="dxa"/>
            <w:gridSpan w:val="2"/>
            <w:vAlign w:val="center"/>
          </w:tcPr>
          <w:p w:rsidR="001B30D6" w:rsidRPr="00380211" w:rsidRDefault="001B30D6" w:rsidP="001771F6">
            <w:pPr>
              <w:widowControl/>
              <w:rPr>
                <w:rFonts w:ascii="Times New Roman" w:hAnsi="Times New Roman" w:cs="Times New Roman"/>
                <w:color w:val="auto"/>
              </w:rPr>
            </w:pPr>
            <w:r w:rsidRPr="00380211">
              <w:rPr>
                <w:rFonts w:ascii="Times New Roman" w:hAnsi="Times New Roman" w:cs="Times New Roman"/>
                <w:color w:val="auto"/>
              </w:rPr>
              <w:t>Доля налогоплательщиков, применяющих налоговые льготы, %</w:t>
            </w:r>
          </w:p>
        </w:tc>
        <w:tc>
          <w:tcPr>
            <w:tcW w:w="2693" w:type="dxa"/>
            <w:vAlign w:val="center"/>
          </w:tcPr>
          <w:p w:rsidR="001B30D6" w:rsidRPr="00380211" w:rsidRDefault="001B30D6" w:rsidP="00487AFB">
            <w:pPr>
              <w:pStyle w:val="af"/>
              <w:jc w:val="center"/>
              <w:rPr>
                <w:szCs w:val="24"/>
              </w:rPr>
            </w:pPr>
            <w:r w:rsidRPr="00380211">
              <w:rPr>
                <w:szCs w:val="24"/>
              </w:rPr>
              <w:t>12,0%</w:t>
            </w:r>
          </w:p>
        </w:tc>
        <w:tc>
          <w:tcPr>
            <w:tcW w:w="2835" w:type="dxa"/>
            <w:vAlign w:val="center"/>
          </w:tcPr>
          <w:p w:rsidR="001B30D6" w:rsidRPr="00380211" w:rsidRDefault="001B30D6" w:rsidP="00487AFB">
            <w:pPr>
              <w:pStyle w:val="af"/>
              <w:jc w:val="center"/>
              <w:rPr>
                <w:szCs w:val="24"/>
              </w:rPr>
            </w:pPr>
            <w:r w:rsidRPr="00380211">
              <w:rPr>
                <w:szCs w:val="24"/>
              </w:rPr>
              <w:t>10,4%</w:t>
            </w:r>
          </w:p>
        </w:tc>
        <w:tc>
          <w:tcPr>
            <w:tcW w:w="2268" w:type="dxa"/>
            <w:vAlign w:val="center"/>
          </w:tcPr>
          <w:p w:rsidR="001B30D6" w:rsidRPr="00380211" w:rsidRDefault="00EA52E1" w:rsidP="0065157F">
            <w:pPr>
              <w:pStyle w:val="af"/>
              <w:jc w:val="center"/>
              <w:rPr>
                <w:szCs w:val="24"/>
              </w:rPr>
            </w:pPr>
            <w:r w:rsidRPr="00380211">
              <w:rPr>
                <w:szCs w:val="24"/>
              </w:rPr>
              <w:t>19,2%</w:t>
            </w:r>
          </w:p>
        </w:tc>
        <w:tc>
          <w:tcPr>
            <w:tcW w:w="2694" w:type="dxa"/>
            <w:vAlign w:val="center"/>
          </w:tcPr>
          <w:p w:rsidR="001B30D6" w:rsidRPr="00380211" w:rsidRDefault="001B30D6" w:rsidP="001771F6">
            <w:pPr>
              <w:widowControl/>
              <w:jc w:val="center"/>
              <w:rPr>
                <w:rFonts w:ascii="Times New Roman" w:hAnsi="Times New Roman" w:cs="Times New Roman"/>
                <w:color w:val="auto"/>
                <w:sz w:val="20"/>
                <w:szCs w:val="20"/>
              </w:rPr>
            </w:pPr>
          </w:p>
        </w:tc>
      </w:tr>
      <w:tr w:rsidR="00DC3DE5" w:rsidRPr="00380211" w:rsidTr="00A648D7">
        <w:tc>
          <w:tcPr>
            <w:tcW w:w="567" w:type="dxa"/>
            <w:vAlign w:val="center"/>
          </w:tcPr>
          <w:p w:rsidR="00DC3DE5" w:rsidRPr="00380211" w:rsidRDefault="00DC3DE5" w:rsidP="00487AFB">
            <w:pPr>
              <w:pStyle w:val="af"/>
              <w:jc w:val="center"/>
              <w:rPr>
                <w:szCs w:val="24"/>
              </w:rPr>
            </w:pPr>
            <w:r w:rsidRPr="00380211">
              <w:rPr>
                <w:szCs w:val="24"/>
              </w:rPr>
              <w:t>2</w:t>
            </w:r>
          </w:p>
        </w:tc>
        <w:tc>
          <w:tcPr>
            <w:tcW w:w="15168" w:type="dxa"/>
            <w:gridSpan w:val="6"/>
            <w:vAlign w:val="center"/>
          </w:tcPr>
          <w:p w:rsidR="00DC3DE5" w:rsidRPr="00380211" w:rsidRDefault="00DC3DE5" w:rsidP="001771F6">
            <w:pPr>
              <w:widowControl/>
              <w:jc w:val="center"/>
              <w:rPr>
                <w:rFonts w:ascii="Times New Roman" w:hAnsi="Times New Roman" w:cs="Times New Roman"/>
                <w:color w:val="auto"/>
                <w:sz w:val="20"/>
                <w:szCs w:val="20"/>
              </w:rPr>
            </w:pPr>
            <w:r w:rsidRPr="00380211">
              <w:rPr>
                <w:rFonts w:ascii="Times New Roman" w:hAnsi="Times New Roman" w:cs="Times New Roman"/>
                <w:color w:val="auto"/>
              </w:rPr>
              <w:t xml:space="preserve">Вид налоговой льготы: </w:t>
            </w:r>
            <w:r w:rsidRPr="00380211">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по налогу на имущество физических лиц</w:t>
            </w:r>
          </w:p>
        </w:tc>
      </w:tr>
      <w:tr w:rsidR="00DC3DE5" w:rsidRPr="00380211" w:rsidTr="00D16DE8">
        <w:tc>
          <w:tcPr>
            <w:tcW w:w="567" w:type="dxa"/>
            <w:vAlign w:val="center"/>
          </w:tcPr>
          <w:p w:rsidR="00DC3DE5" w:rsidRPr="00380211" w:rsidRDefault="00DC3DE5" w:rsidP="00487AFB">
            <w:pPr>
              <w:pStyle w:val="af"/>
              <w:jc w:val="center"/>
              <w:rPr>
                <w:szCs w:val="24"/>
              </w:rPr>
            </w:pPr>
            <w:r w:rsidRPr="00380211">
              <w:rPr>
                <w:szCs w:val="24"/>
              </w:rPr>
              <w:t>2.1</w:t>
            </w:r>
          </w:p>
        </w:tc>
        <w:tc>
          <w:tcPr>
            <w:tcW w:w="4678" w:type="dxa"/>
            <w:gridSpan w:val="2"/>
            <w:vAlign w:val="center"/>
          </w:tcPr>
          <w:p w:rsidR="00DC3DE5" w:rsidRPr="00380211" w:rsidRDefault="00DC3DE5" w:rsidP="00487AFB">
            <w:pPr>
              <w:widowControl/>
              <w:rPr>
                <w:rFonts w:ascii="Times New Roman" w:hAnsi="Times New Roman" w:cs="Times New Roman"/>
                <w:color w:val="auto"/>
              </w:rPr>
            </w:pPr>
            <w:r w:rsidRPr="00380211">
              <w:rPr>
                <w:rFonts w:ascii="Times New Roman" w:hAnsi="Times New Roman" w:cs="Times New Roman"/>
                <w:color w:val="auto"/>
              </w:rPr>
              <w:t>Налоговая база по налогу за период,</w:t>
            </w:r>
          </w:p>
          <w:p w:rsidR="00DC3DE5" w:rsidRPr="00380211" w:rsidRDefault="00DC3DE5" w:rsidP="00487AFB">
            <w:pPr>
              <w:widowControl/>
              <w:rPr>
                <w:rFonts w:ascii="Times New Roman" w:hAnsi="Times New Roman" w:cs="Times New Roman"/>
                <w:color w:val="auto"/>
              </w:rPr>
            </w:pPr>
            <w:r w:rsidRPr="00380211">
              <w:rPr>
                <w:rFonts w:ascii="Times New Roman" w:hAnsi="Times New Roman" w:cs="Times New Roman"/>
                <w:color w:val="auto"/>
              </w:rPr>
              <w:t>тыс. рублей</w:t>
            </w:r>
          </w:p>
        </w:tc>
        <w:tc>
          <w:tcPr>
            <w:tcW w:w="2693" w:type="dxa"/>
            <w:vAlign w:val="center"/>
          </w:tcPr>
          <w:p w:rsidR="00DC3DE5" w:rsidRPr="00380211" w:rsidRDefault="00EA52E1" w:rsidP="00487AFB">
            <w:pPr>
              <w:pStyle w:val="af"/>
              <w:jc w:val="center"/>
              <w:rPr>
                <w:szCs w:val="24"/>
              </w:rPr>
            </w:pPr>
            <w:r w:rsidRPr="00380211">
              <w:rPr>
                <w:szCs w:val="24"/>
              </w:rPr>
              <w:t>-</w:t>
            </w:r>
          </w:p>
        </w:tc>
        <w:tc>
          <w:tcPr>
            <w:tcW w:w="2835" w:type="dxa"/>
            <w:vAlign w:val="center"/>
          </w:tcPr>
          <w:p w:rsidR="00DC3DE5" w:rsidRPr="00380211" w:rsidRDefault="00EA52E1" w:rsidP="00487AFB">
            <w:pPr>
              <w:pStyle w:val="af"/>
              <w:jc w:val="center"/>
              <w:rPr>
                <w:szCs w:val="24"/>
              </w:rPr>
            </w:pPr>
            <w:r w:rsidRPr="00380211">
              <w:rPr>
                <w:szCs w:val="24"/>
              </w:rPr>
              <w:t>-</w:t>
            </w:r>
          </w:p>
        </w:tc>
        <w:tc>
          <w:tcPr>
            <w:tcW w:w="2268" w:type="dxa"/>
            <w:vAlign w:val="center"/>
          </w:tcPr>
          <w:p w:rsidR="00DC3DE5" w:rsidRPr="00380211" w:rsidRDefault="00EA52E1" w:rsidP="00487AFB">
            <w:pPr>
              <w:pStyle w:val="af"/>
              <w:jc w:val="center"/>
              <w:rPr>
                <w:szCs w:val="24"/>
              </w:rPr>
            </w:pPr>
            <w:r w:rsidRPr="00380211">
              <w:rPr>
                <w:szCs w:val="24"/>
              </w:rPr>
              <w:t>317060</w:t>
            </w:r>
          </w:p>
        </w:tc>
        <w:tc>
          <w:tcPr>
            <w:tcW w:w="2694" w:type="dxa"/>
            <w:vAlign w:val="center"/>
          </w:tcPr>
          <w:p w:rsidR="00DC3DE5" w:rsidRPr="00380211" w:rsidRDefault="00DC3DE5" w:rsidP="00487AFB">
            <w:pPr>
              <w:pStyle w:val="af"/>
              <w:ind w:firstLine="567"/>
              <w:jc w:val="center"/>
              <w:rPr>
                <w:sz w:val="20"/>
              </w:rPr>
            </w:pPr>
          </w:p>
        </w:tc>
      </w:tr>
      <w:tr w:rsidR="00EA52E1" w:rsidRPr="00380211" w:rsidTr="00D16DE8">
        <w:tc>
          <w:tcPr>
            <w:tcW w:w="567" w:type="dxa"/>
            <w:vAlign w:val="center"/>
          </w:tcPr>
          <w:p w:rsidR="00EA52E1" w:rsidRPr="00380211" w:rsidRDefault="00EA52E1" w:rsidP="00487AFB">
            <w:pPr>
              <w:pStyle w:val="af"/>
              <w:jc w:val="center"/>
              <w:rPr>
                <w:szCs w:val="24"/>
              </w:rPr>
            </w:pPr>
            <w:r w:rsidRPr="00380211">
              <w:rPr>
                <w:szCs w:val="24"/>
              </w:rPr>
              <w:t>2.2</w:t>
            </w:r>
          </w:p>
        </w:tc>
        <w:tc>
          <w:tcPr>
            <w:tcW w:w="4678" w:type="dxa"/>
            <w:gridSpan w:val="2"/>
            <w:vAlign w:val="center"/>
          </w:tcPr>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Размер сокращения налоговой базы</w:t>
            </w:r>
          </w:p>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за период, тыс. рублей</w:t>
            </w:r>
          </w:p>
        </w:tc>
        <w:tc>
          <w:tcPr>
            <w:tcW w:w="2693" w:type="dxa"/>
            <w:vAlign w:val="center"/>
          </w:tcPr>
          <w:p w:rsidR="00EA52E1" w:rsidRPr="00380211" w:rsidRDefault="00EA52E1" w:rsidP="00781704">
            <w:pPr>
              <w:pStyle w:val="af"/>
              <w:jc w:val="center"/>
              <w:rPr>
                <w:szCs w:val="24"/>
              </w:rPr>
            </w:pPr>
            <w:r w:rsidRPr="00380211">
              <w:rPr>
                <w:szCs w:val="24"/>
              </w:rPr>
              <w:t>-</w:t>
            </w:r>
          </w:p>
        </w:tc>
        <w:tc>
          <w:tcPr>
            <w:tcW w:w="2835" w:type="dxa"/>
            <w:vAlign w:val="center"/>
          </w:tcPr>
          <w:p w:rsidR="00EA52E1" w:rsidRPr="00380211" w:rsidRDefault="00EA52E1" w:rsidP="00781704">
            <w:pPr>
              <w:pStyle w:val="af"/>
              <w:jc w:val="center"/>
              <w:rPr>
                <w:szCs w:val="24"/>
              </w:rPr>
            </w:pPr>
            <w:r w:rsidRPr="00380211">
              <w:rPr>
                <w:szCs w:val="24"/>
              </w:rPr>
              <w:t>-</w:t>
            </w:r>
          </w:p>
        </w:tc>
        <w:tc>
          <w:tcPr>
            <w:tcW w:w="2268" w:type="dxa"/>
            <w:vAlign w:val="center"/>
          </w:tcPr>
          <w:p w:rsidR="00EA52E1" w:rsidRPr="00380211" w:rsidRDefault="00EA52E1" w:rsidP="00487AFB">
            <w:pPr>
              <w:pStyle w:val="af"/>
              <w:jc w:val="center"/>
              <w:rPr>
                <w:szCs w:val="24"/>
              </w:rPr>
            </w:pPr>
            <w:r w:rsidRPr="00380211">
              <w:rPr>
                <w:szCs w:val="24"/>
              </w:rPr>
              <w:t>183767</w:t>
            </w:r>
          </w:p>
        </w:tc>
        <w:tc>
          <w:tcPr>
            <w:tcW w:w="2694" w:type="dxa"/>
            <w:vAlign w:val="center"/>
          </w:tcPr>
          <w:p w:rsidR="00EA52E1" w:rsidRPr="00380211" w:rsidRDefault="00EA52E1" w:rsidP="00487AFB">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При полном или</w:t>
            </w:r>
          </w:p>
          <w:p w:rsidR="00EA52E1" w:rsidRPr="00380211" w:rsidRDefault="00EA52E1" w:rsidP="00487AFB">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 xml:space="preserve">частичном освобождении </w:t>
            </w:r>
            <w:proofErr w:type="gramStart"/>
            <w:r w:rsidRPr="00380211">
              <w:rPr>
                <w:rFonts w:ascii="Times New Roman" w:hAnsi="Times New Roman" w:cs="Times New Roman"/>
                <w:color w:val="auto"/>
                <w:sz w:val="20"/>
                <w:szCs w:val="20"/>
              </w:rPr>
              <w:t>от</w:t>
            </w:r>
            <w:proofErr w:type="gramEnd"/>
          </w:p>
          <w:p w:rsidR="00EA52E1" w:rsidRPr="00380211" w:rsidRDefault="00EA52E1" w:rsidP="00487AFB">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налогообложения</w:t>
            </w:r>
          </w:p>
        </w:tc>
      </w:tr>
      <w:tr w:rsidR="00EA52E1" w:rsidRPr="00380211" w:rsidTr="00D16DE8">
        <w:tc>
          <w:tcPr>
            <w:tcW w:w="567" w:type="dxa"/>
            <w:vAlign w:val="center"/>
          </w:tcPr>
          <w:p w:rsidR="00EA52E1" w:rsidRPr="00380211" w:rsidRDefault="00EA52E1" w:rsidP="00487AFB">
            <w:pPr>
              <w:pStyle w:val="af"/>
              <w:jc w:val="center"/>
              <w:rPr>
                <w:szCs w:val="24"/>
              </w:rPr>
            </w:pPr>
            <w:r w:rsidRPr="00380211">
              <w:rPr>
                <w:szCs w:val="24"/>
              </w:rPr>
              <w:t>2.3</w:t>
            </w:r>
          </w:p>
        </w:tc>
        <w:tc>
          <w:tcPr>
            <w:tcW w:w="4678" w:type="dxa"/>
            <w:gridSpan w:val="2"/>
            <w:vAlign w:val="center"/>
          </w:tcPr>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Базовая ставка налога, зачисляемого</w:t>
            </w:r>
          </w:p>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в бюджет поселения, %</w:t>
            </w:r>
          </w:p>
        </w:tc>
        <w:tc>
          <w:tcPr>
            <w:tcW w:w="2693" w:type="dxa"/>
            <w:vAlign w:val="center"/>
          </w:tcPr>
          <w:p w:rsidR="00EA52E1" w:rsidRPr="00380211" w:rsidRDefault="00EA52E1" w:rsidP="00781704">
            <w:pPr>
              <w:pStyle w:val="af"/>
              <w:jc w:val="center"/>
              <w:rPr>
                <w:szCs w:val="24"/>
              </w:rPr>
            </w:pPr>
            <w:r w:rsidRPr="00380211">
              <w:rPr>
                <w:szCs w:val="24"/>
              </w:rPr>
              <w:t>-</w:t>
            </w:r>
          </w:p>
        </w:tc>
        <w:tc>
          <w:tcPr>
            <w:tcW w:w="2835" w:type="dxa"/>
            <w:vAlign w:val="center"/>
          </w:tcPr>
          <w:p w:rsidR="00EA52E1" w:rsidRPr="00380211" w:rsidRDefault="00EA52E1" w:rsidP="00781704">
            <w:pPr>
              <w:pStyle w:val="af"/>
              <w:jc w:val="center"/>
              <w:rPr>
                <w:szCs w:val="24"/>
              </w:rPr>
            </w:pPr>
            <w:r w:rsidRPr="00380211">
              <w:rPr>
                <w:szCs w:val="24"/>
              </w:rPr>
              <w:t>-</w:t>
            </w:r>
          </w:p>
        </w:tc>
        <w:tc>
          <w:tcPr>
            <w:tcW w:w="2268" w:type="dxa"/>
            <w:vAlign w:val="center"/>
          </w:tcPr>
          <w:p w:rsidR="00EA52E1" w:rsidRPr="00380211" w:rsidRDefault="00EA52E1" w:rsidP="00487AFB">
            <w:pPr>
              <w:pStyle w:val="af"/>
              <w:jc w:val="center"/>
              <w:rPr>
                <w:szCs w:val="24"/>
              </w:rPr>
            </w:pPr>
            <w:r w:rsidRPr="00380211">
              <w:rPr>
                <w:szCs w:val="24"/>
              </w:rPr>
              <w:t>100</w:t>
            </w:r>
          </w:p>
        </w:tc>
        <w:tc>
          <w:tcPr>
            <w:tcW w:w="2694" w:type="dxa"/>
            <w:vAlign w:val="center"/>
          </w:tcPr>
          <w:p w:rsidR="00EA52E1" w:rsidRPr="00380211" w:rsidRDefault="00EA52E1" w:rsidP="00487AFB">
            <w:pPr>
              <w:pStyle w:val="af"/>
              <w:ind w:firstLine="567"/>
              <w:jc w:val="center"/>
              <w:rPr>
                <w:sz w:val="20"/>
                <w:highlight w:val="yellow"/>
              </w:rPr>
            </w:pPr>
          </w:p>
        </w:tc>
      </w:tr>
      <w:tr w:rsidR="00EA52E1" w:rsidRPr="00380211" w:rsidTr="00D16DE8">
        <w:tc>
          <w:tcPr>
            <w:tcW w:w="567" w:type="dxa"/>
            <w:vAlign w:val="center"/>
          </w:tcPr>
          <w:p w:rsidR="00EA52E1" w:rsidRPr="00380211" w:rsidRDefault="00EA52E1" w:rsidP="00487AFB">
            <w:pPr>
              <w:pStyle w:val="af"/>
              <w:jc w:val="center"/>
              <w:rPr>
                <w:szCs w:val="24"/>
              </w:rPr>
            </w:pPr>
            <w:r w:rsidRPr="00380211">
              <w:rPr>
                <w:szCs w:val="24"/>
              </w:rPr>
              <w:t>2.4</w:t>
            </w:r>
          </w:p>
        </w:tc>
        <w:tc>
          <w:tcPr>
            <w:tcW w:w="4678" w:type="dxa"/>
            <w:gridSpan w:val="2"/>
            <w:vAlign w:val="center"/>
          </w:tcPr>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Сумма налога, предъявленного к уплате, тыс</w:t>
            </w:r>
            <w:proofErr w:type="gramStart"/>
            <w:r w:rsidRPr="00380211">
              <w:rPr>
                <w:rFonts w:ascii="Times New Roman" w:hAnsi="Times New Roman" w:cs="Times New Roman"/>
                <w:color w:val="auto"/>
              </w:rPr>
              <w:t>.р</w:t>
            </w:r>
            <w:proofErr w:type="gramEnd"/>
            <w:r w:rsidRPr="00380211">
              <w:rPr>
                <w:rFonts w:ascii="Times New Roman" w:hAnsi="Times New Roman" w:cs="Times New Roman"/>
                <w:color w:val="auto"/>
              </w:rPr>
              <w:t>ублей</w:t>
            </w:r>
          </w:p>
        </w:tc>
        <w:tc>
          <w:tcPr>
            <w:tcW w:w="2693" w:type="dxa"/>
            <w:vAlign w:val="center"/>
          </w:tcPr>
          <w:p w:rsidR="00EA52E1" w:rsidRPr="00380211" w:rsidRDefault="00EA52E1" w:rsidP="00781704">
            <w:pPr>
              <w:pStyle w:val="af"/>
              <w:jc w:val="center"/>
              <w:rPr>
                <w:szCs w:val="24"/>
              </w:rPr>
            </w:pPr>
            <w:r w:rsidRPr="00380211">
              <w:rPr>
                <w:szCs w:val="24"/>
              </w:rPr>
              <w:t>-</w:t>
            </w:r>
          </w:p>
        </w:tc>
        <w:tc>
          <w:tcPr>
            <w:tcW w:w="2835" w:type="dxa"/>
            <w:vAlign w:val="center"/>
          </w:tcPr>
          <w:p w:rsidR="00EA52E1" w:rsidRPr="00380211" w:rsidRDefault="00EA52E1" w:rsidP="00781704">
            <w:pPr>
              <w:pStyle w:val="af"/>
              <w:jc w:val="center"/>
              <w:rPr>
                <w:szCs w:val="24"/>
              </w:rPr>
            </w:pPr>
            <w:r w:rsidRPr="00380211">
              <w:rPr>
                <w:szCs w:val="24"/>
              </w:rPr>
              <w:t>-</w:t>
            </w:r>
          </w:p>
        </w:tc>
        <w:tc>
          <w:tcPr>
            <w:tcW w:w="2268" w:type="dxa"/>
            <w:vAlign w:val="center"/>
          </w:tcPr>
          <w:p w:rsidR="00EA52E1" w:rsidRPr="00380211" w:rsidRDefault="00EA52E1" w:rsidP="00487AFB">
            <w:pPr>
              <w:pStyle w:val="af"/>
              <w:jc w:val="center"/>
              <w:rPr>
                <w:szCs w:val="24"/>
              </w:rPr>
            </w:pPr>
            <w:r w:rsidRPr="00380211">
              <w:rPr>
                <w:szCs w:val="24"/>
              </w:rPr>
              <w:t>493</w:t>
            </w:r>
          </w:p>
        </w:tc>
        <w:tc>
          <w:tcPr>
            <w:tcW w:w="2694" w:type="dxa"/>
            <w:vAlign w:val="center"/>
          </w:tcPr>
          <w:p w:rsidR="00EA52E1" w:rsidRPr="00380211" w:rsidRDefault="00EA52E1" w:rsidP="00487AFB">
            <w:pPr>
              <w:widowControl/>
              <w:jc w:val="center"/>
              <w:rPr>
                <w:rFonts w:ascii="Times New Roman" w:hAnsi="Times New Roman" w:cs="Times New Roman"/>
                <w:color w:val="auto"/>
                <w:sz w:val="20"/>
                <w:szCs w:val="20"/>
              </w:rPr>
            </w:pPr>
          </w:p>
        </w:tc>
      </w:tr>
      <w:tr w:rsidR="00EA52E1" w:rsidRPr="00380211" w:rsidTr="00D16DE8">
        <w:tc>
          <w:tcPr>
            <w:tcW w:w="567" w:type="dxa"/>
            <w:vAlign w:val="center"/>
          </w:tcPr>
          <w:p w:rsidR="00EA52E1" w:rsidRPr="00380211" w:rsidRDefault="00EA52E1" w:rsidP="00487AFB">
            <w:pPr>
              <w:pStyle w:val="af"/>
              <w:jc w:val="center"/>
              <w:rPr>
                <w:szCs w:val="24"/>
              </w:rPr>
            </w:pPr>
            <w:r w:rsidRPr="00380211">
              <w:rPr>
                <w:szCs w:val="24"/>
              </w:rPr>
              <w:t>2.5</w:t>
            </w:r>
          </w:p>
        </w:tc>
        <w:tc>
          <w:tcPr>
            <w:tcW w:w="4678" w:type="dxa"/>
            <w:gridSpan w:val="2"/>
            <w:vAlign w:val="center"/>
          </w:tcPr>
          <w:p w:rsidR="00EA52E1" w:rsidRPr="00380211" w:rsidRDefault="00EA52E1" w:rsidP="00487AFB">
            <w:pPr>
              <w:widowControl/>
              <w:rPr>
                <w:rFonts w:ascii="Times New Roman" w:hAnsi="Times New Roman" w:cs="Times New Roman"/>
                <w:color w:val="auto"/>
              </w:rPr>
            </w:pPr>
            <w:proofErr w:type="gramStart"/>
            <w:r w:rsidRPr="00380211">
              <w:rPr>
                <w:rFonts w:ascii="Times New Roman" w:hAnsi="Times New Roman" w:cs="Times New Roman"/>
                <w:color w:val="auto"/>
              </w:rPr>
              <w:t>Сумма потерь бюджета (сумма</w:t>
            </w:r>
            <w:proofErr w:type="gramEnd"/>
          </w:p>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 xml:space="preserve">недополученных доходов) </w:t>
            </w:r>
            <w:proofErr w:type="gramStart"/>
            <w:r w:rsidRPr="00380211">
              <w:rPr>
                <w:rFonts w:ascii="Times New Roman" w:hAnsi="Times New Roman" w:cs="Times New Roman"/>
                <w:color w:val="auto"/>
              </w:rPr>
              <w:t>по</w:t>
            </w:r>
            <w:proofErr w:type="gramEnd"/>
          </w:p>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693" w:type="dxa"/>
            <w:vAlign w:val="center"/>
          </w:tcPr>
          <w:p w:rsidR="00EA52E1" w:rsidRPr="00380211" w:rsidRDefault="00EA52E1" w:rsidP="00781704">
            <w:pPr>
              <w:pStyle w:val="af"/>
              <w:jc w:val="center"/>
              <w:rPr>
                <w:szCs w:val="24"/>
              </w:rPr>
            </w:pPr>
            <w:r w:rsidRPr="00380211">
              <w:rPr>
                <w:szCs w:val="24"/>
              </w:rPr>
              <w:t>-</w:t>
            </w:r>
          </w:p>
        </w:tc>
        <w:tc>
          <w:tcPr>
            <w:tcW w:w="2835" w:type="dxa"/>
            <w:vAlign w:val="center"/>
          </w:tcPr>
          <w:p w:rsidR="00EA52E1" w:rsidRPr="00380211" w:rsidRDefault="00EA52E1" w:rsidP="00781704">
            <w:pPr>
              <w:pStyle w:val="af"/>
              <w:jc w:val="center"/>
              <w:rPr>
                <w:szCs w:val="24"/>
              </w:rPr>
            </w:pPr>
            <w:r w:rsidRPr="00380211">
              <w:rPr>
                <w:szCs w:val="24"/>
              </w:rPr>
              <w:t>-</w:t>
            </w:r>
          </w:p>
        </w:tc>
        <w:tc>
          <w:tcPr>
            <w:tcW w:w="2268" w:type="dxa"/>
            <w:vAlign w:val="center"/>
          </w:tcPr>
          <w:p w:rsidR="00EA52E1" w:rsidRPr="00380211" w:rsidRDefault="00EA52E1" w:rsidP="00487AFB">
            <w:pPr>
              <w:pStyle w:val="af"/>
              <w:jc w:val="center"/>
              <w:rPr>
                <w:szCs w:val="24"/>
              </w:rPr>
            </w:pPr>
            <w:r w:rsidRPr="00380211">
              <w:rPr>
                <w:szCs w:val="24"/>
              </w:rPr>
              <w:t>10</w:t>
            </w:r>
          </w:p>
        </w:tc>
        <w:tc>
          <w:tcPr>
            <w:tcW w:w="2694" w:type="dxa"/>
            <w:vAlign w:val="center"/>
          </w:tcPr>
          <w:p w:rsidR="00EA52E1" w:rsidRPr="00380211" w:rsidRDefault="00EA52E1" w:rsidP="00487AFB">
            <w:pPr>
              <w:widowControl/>
              <w:jc w:val="center"/>
              <w:rPr>
                <w:rFonts w:ascii="Times New Roman" w:hAnsi="Times New Roman" w:cs="Times New Roman"/>
                <w:color w:val="auto"/>
                <w:sz w:val="20"/>
                <w:szCs w:val="20"/>
              </w:rPr>
            </w:pPr>
          </w:p>
        </w:tc>
      </w:tr>
      <w:tr w:rsidR="00EA52E1" w:rsidRPr="00380211" w:rsidTr="00D16DE8">
        <w:tc>
          <w:tcPr>
            <w:tcW w:w="567" w:type="dxa"/>
            <w:vAlign w:val="center"/>
          </w:tcPr>
          <w:p w:rsidR="00EA52E1" w:rsidRPr="00380211" w:rsidRDefault="00EA52E1" w:rsidP="00487AFB">
            <w:pPr>
              <w:pStyle w:val="af"/>
              <w:jc w:val="center"/>
              <w:rPr>
                <w:szCs w:val="24"/>
              </w:rPr>
            </w:pPr>
            <w:r w:rsidRPr="00380211">
              <w:rPr>
                <w:szCs w:val="24"/>
              </w:rPr>
              <w:t>2.6</w:t>
            </w:r>
          </w:p>
        </w:tc>
        <w:tc>
          <w:tcPr>
            <w:tcW w:w="4678" w:type="dxa"/>
            <w:gridSpan w:val="2"/>
            <w:vAlign w:val="center"/>
          </w:tcPr>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 xml:space="preserve">Доля налогового расхода в общей величине </w:t>
            </w:r>
            <w:proofErr w:type="spellStart"/>
            <w:r w:rsidRPr="00380211">
              <w:rPr>
                <w:rFonts w:ascii="Times New Roman" w:hAnsi="Times New Roman" w:cs="Times New Roman"/>
                <w:color w:val="auto"/>
              </w:rPr>
              <w:t>налога,%</w:t>
            </w:r>
            <w:proofErr w:type="spellEnd"/>
          </w:p>
        </w:tc>
        <w:tc>
          <w:tcPr>
            <w:tcW w:w="2693" w:type="dxa"/>
            <w:vAlign w:val="center"/>
          </w:tcPr>
          <w:p w:rsidR="00EA52E1" w:rsidRPr="00380211" w:rsidRDefault="00EA52E1" w:rsidP="00781704">
            <w:pPr>
              <w:pStyle w:val="af"/>
              <w:jc w:val="center"/>
              <w:rPr>
                <w:szCs w:val="24"/>
              </w:rPr>
            </w:pPr>
            <w:r w:rsidRPr="00380211">
              <w:rPr>
                <w:szCs w:val="24"/>
              </w:rPr>
              <w:t>-</w:t>
            </w:r>
          </w:p>
        </w:tc>
        <w:tc>
          <w:tcPr>
            <w:tcW w:w="2835" w:type="dxa"/>
            <w:vAlign w:val="center"/>
          </w:tcPr>
          <w:p w:rsidR="00EA52E1" w:rsidRPr="00380211" w:rsidRDefault="00EA52E1" w:rsidP="00781704">
            <w:pPr>
              <w:pStyle w:val="af"/>
              <w:jc w:val="center"/>
              <w:rPr>
                <w:szCs w:val="24"/>
              </w:rPr>
            </w:pPr>
            <w:r w:rsidRPr="00380211">
              <w:rPr>
                <w:szCs w:val="24"/>
              </w:rPr>
              <w:t>-</w:t>
            </w:r>
          </w:p>
        </w:tc>
        <w:tc>
          <w:tcPr>
            <w:tcW w:w="2268" w:type="dxa"/>
            <w:vAlign w:val="center"/>
          </w:tcPr>
          <w:p w:rsidR="00EA52E1" w:rsidRPr="00380211" w:rsidRDefault="00EA52E1" w:rsidP="00487AFB">
            <w:pPr>
              <w:pStyle w:val="af"/>
              <w:jc w:val="center"/>
              <w:rPr>
                <w:szCs w:val="24"/>
              </w:rPr>
            </w:pPr>
            <w:r w:rsidRPr="00380211">
              <w:rPr>
                <w:szCs w:val="24"/>
              </w:rPr>
              <w:t>2,0%</w:t>
            </w:r>
          </w:p>
        </w:tc>
        <w:tc>
          <w:tcPr>
            <w:tcW w:w="2694" w:type="dxa"/>
            <w:vAlign w:val="center"/>
          </w:tcPr>
          <w:p w:rsidR="00EA52E1" w:rsidRPr="00380211" w:rsidRDefault="00EA52E1" w:rsidP="00487AFB">
            <w:pPr>
              <w:widowControl/>
              <w:jc w:val="center"/>
              <w:rPr>
                <w:rFonts w:ascii="Times New Roman" w:hAnsi="Times New Roman" w:cs="Times New Roman"/>
                <w:color w:val="auto"/>
                <w:sz w:val="20"/>
                <w:szCs w:val="20"/>
              </w:rPr>
            </w:pPr>
          </w:p>
        </w:tc>
      </w:tr>
      <w:tr w:rsidR="00EA52E1" w:rsidRPr="00380211" w:rsidTr="00D16DE8">
        <w:tc>
          <w:tcPr>
            <w:tcW w:w="567" w:type="dxa"/>
            <w:vAlign w:val="center"/>
          </w:tcPr>
          <w:p w:rsidR="00EA52E1" w:rsidRPr="00380211" w:rsidRDefault="00EA52E1" w:rsidP="00487AFB">
            <w:pPr>
              <w:pStyle w:val="af"/>
              <w:jc w:val="center"/>
              <w:rPr>
                <w:szCs w:val="24"/>
              </w:rPr>
            </w:pPr>
            <w:r w:rsidRPr="00380211">
              <w:rPr>
                <w:szCs w:val="24"/>
              </w:rPr>
              <w:t>2.7</w:t>
            </w:r>
          </w:p>
        </w:tc>
        <w:tc>
          <w:tcPr>
            <w:tcW w:w="4678" w:type="dxa"/>
            <w:gridSpan w:val="2"/>
            <w:vAlign w:val="center"/>
          </w:tcPr>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Количество налогоплательщиков, человек</w:t>
            </w:r>
          </w:p>
        </w:tc>
        <w:tc>
          <w:tcPr>
            <w:tcW w:w="2693" w:type="dxa"/>
            <w:vAlign w:val="center"/>
          </w:tcPr>
          <w:p w:rsidR="00EA52E1" w:rsidRPr="00380211" w:rsidRDefault="00EA52E1" w:rsidP="00781704">
            <w:pPr>
              <w:pStyle w:val="af"/>
              <w:jc w:val="center"/>
              <w:rPr>
                <w:szCs w:val="24"/>
              </w:rPr>
            </w:pPr>
            <w:r w:rsidRPr="00380211">
              <w:rPr>
                <w:szCs w:val="24"/>
              </w:rPr>
              <w:t>-</w:t>
            </w:r>
          </w:p>
        </w:tc>
        <w:tc>
          <w:tcPr>
            <w:tcW w:w="2835" w:type="dxa"/>
            <w:vAlign w:val="center"/>
          </w:tcPr>
          <w:p w:rsidR="00EA52E1" w:rsidRPr="00380211" w:rsidRDefault="00EA52E1" w:rsidP="00781704">
            <w:pPr>
              <w:pStyle w:val="af"/>
              <w:jc w:val="center"/>
              <w:rPr>
                <w:szCs w:val="24"/>
              </w:rPr>
            </w:pPr>
            <w:r w:rsidRPr="00380211">
              <w:rPr>
                <w:szCs w:val="24"/>
              </w:rPr>
              <w:t>-</w:t>
            </w:r>
          </w:p>
        </w:tc>
        <w:tc>
          <w:tcPr>
            <w:tcW w:w="2268" w:type="dxa"/>
            <w:vAlign w:val="center"/>
          </w:tcPr>
          <w:p w:rsidR="00EA52E1" w:rsidRPr="00380211" w:rsidRDefault="00EA52E1" w:rsidP="00487AFB">
            <w:pPr>
              <w:pStyle w:val="af"/>
              <w:jc w:val="center"/>
              <w:rPr>
                <w:szCs w:val="24"/>
              </w:rPr>
            </w:pPr>
            <w:r w:rsidRPr="00380211">
              <w:rPr>
                <w:szCs w:val="24"/>
              </w:rPr>
              <w:t>348</w:t>
            </w:r>
          </w:p>
        </w:tc>
        <w:tc>
          <w:tcPr>
            <w:tcW w:w="2694" w:type="dxa"/>
            <w:vAlign w:val="center"/>
          </w:tcPr>
          <w:p w:rsidR="00EA52E1" w:rsidRPr="00380211" w:rsidRDefault="00EA52E1" w:rsidP="00487AFB">
            <w:pPr>
              <w:widowControl/>
              <w:jc w:val="center"/>
              <w:rPr>
                <w:rFonts w:ascii="Times New Roman" w:hAnsi="Times New Roman" w:cs="Times New Roman"/>
                <w:color w:val="auto"/>
                <w:sz w:val="20"/>
                <w:szCs w:val="20"/>
              </w:rPr>
            </w:pPr>
          </w:p>
        </w:tc>
      </w:tr>
      <w:tr w:rsidR="00EA52E1" w:rsidRPr="00380211" w:rsidTr="00D16DE8">
        <w:tc>
          <w:tcPr>
            <w:tcW w:w="567" w:type="dxa"/>
            <w:vAlign w:val="center"/>
          </w:tcPr>
          <w:p w:rsidR="00EA52E1" w:rsidRPr="00380211" w:rsidRDefault="00EA52E1" w:rsidP="00487AFB">
            <w:pPr>
              <w:pStyle w:val="af"/>
              <w:jc w:val="center"/>
              <w:rPr>
                <w:szCs w:val="24"/>
              </w:rPr>
            </w:pPr>
            <w:r w:rsidRPr="00380211">
              <w:rPr>
                <w:szCs w:val="24"/>
              </w:rPr>
              <w:t>2.8</w:t>
            </w:r>
          </w:p>
        </w:tc>
        <w:tc>
          <w:tcPr>
            <w:tcW w:w="4678" w:type="dxa"/>
            <w:gridSpan w:val="2"/>
            <w:vAlign w:val="center"/>
          </w:tcPr>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Количество налогоплательщиков, применяющих налоговые льготы, человек</w:t>
            </w:r>
          </w:p>
        </w:tc>
        <w:tc>
          <w:tcPr>
            <w:tcW w:w="2693" w:type="dxa"/>
            <w:vAlign w:val="center"/>
          </w:tcPr>
          <w:p w:rsidR="00EA52E1" w:rsidRPr="00380211" w:rsidRDefault="00EA52E1" w:rsidP="00781704">
            <w:pPr>
              <w:pStyle w:val="af"/>
              <w:jc w:val="center"/>
              <w:rPr>
                <w:szCs w:val="24"/>
              </w:rPr>
            </w:pPr>
            <w:r w:rsidRPr="00380211">
              <w:rPr>
                <w:szCs w:val="24"/>
              </w:rPr>
              <w:t>-</w:t>
            </w:r>
          </w:p>
        </w:tc>
        <w:tc>
          <w:tcPr>
            <w:tcW w:w="2835" w:type="dxa"/>
            <w:vAlign w:val="center"/>
          </w:tcPr>
          <w:p w:rsidR="00EA52E1" w:rsidRPr="00380211" w:rsidRDefault="00EA52E1" w:rsidP="00781704">
            <w:pPr>
              <w:pStyle w:val="af"/>
              <w:jc w:val="center"/>
              <w:rPr>
                <w:szCs w:val="24"/>
              </w:rPr>
            </w:pPr>
            <w:r w:rsidRPr="00380211">
              <w:rPr>
                <w:szCs w:val="24"/>
              </w:rPr>
              <w:t>-</w:t>
            </w:r>
          </w:p>
        </w:tc>
        <w:tc>
          <w:tcPr>
            <w:tcW w:w="2268" w:type="dxa"/>
            <w:vAlign w:val="center"/>
          </w:tcPr>
          <w:p w:rsidR="00EA52E1" w:rsidRPr="00380211" w:rsidRDefault="00EA52E1" w:rsidP="00487AFB">
            <w:pPr>
              <w:pStyle w:val="af"/>
              <w:jc w:val="center"/>
              <w:rPr>
                <w:szCs w:val="24"/>
              </w:rPr>
            </w:pPr>
            <w:r w:rsidRPr="00380211">
              <w:rPr>
                <w:szCs w:val="24"/>
              </w:rPr>
              <w:t>12</w:t>
            </w:r>
          </w:p>
        </w:tc>
        <w:tc>
          <w:tcPr>
            <w:tcW w:w="2694" w:type="dxa"/>
            <w:vAlign w:val="center"/>
          </w:tcPr>
          <w:p w:rsidR="00EA52E1" w:rsidRPr="00380211" w:rsidRDefault="00EA52E1" w:rsidP="00487AFB">
            <w:pPr>
              <w:widowControl/>
              <w:jc w:val="center"/>
              <w:rPr>
                <w:rFonts w:ascii="Times New Roman" w:hAnsi="Times New Roman" w:cs="Times New Roman"/>
                <w:color w:val="auto"/>
                <w:sz w:val="20"/>
                <w:szCs w:val="20"/>
              </w:rPr>
            </w:pPr>
          </w:p>
        </w:tc>
      </w:tr>
      <w:tr w:rsidR="00EA52E1" w:rsidRPr="00380211" w:rsidTr="00D16DE8">
        <w:tc>
          <w:tcPr>
            <w:tcW w:w="567" w:type="dxa"/>
            <w:vAlign w:val="center"/>
          </w:tcPr>
          <w:p w:rsidR="00EA52E1" w:rsidRPr="00380211" w:rsidRDefault="00EA52E1" w:rsidP="00487AFB">
            <w:pPr>
              <w:pStyle w:val="af"/>
              <w:jc w:val="center"/>
              <w:rPr>
                <w:szCs w:val="24"/>
              </w:rPr>
            </w:pPr>
            <w:r w:rsidRPr="00380211">
              <w:rPr>
                <w:szCs w:val="24"/>
              </w:rPr>
              <w:t>2.9</w:t>
            </w:r>
          </w:p>
        </w:tc>
        <w:tc>
          <w:tcPr>
            <w:tcW w:w="4678" w:type="dxa"/>
            <w:gridSpan w:val="2"/>
            <w:vAlign w:val="center"/>
          </w:tcPr>
          <w:p w:rsidR="00EA52E1" w:rsidRPr="00380211" w:rsidRDefault="00EA52E1" w:rsidP="00487AFB">
            <w:pPr>
              <w:widowControl/>
              <w:rPr>
                <w:rFonts w:ascii="Times New Roman" w:hAnsi="Times New Roman" w:cs="Times New Roman"/>
                <w:color w:val="auto"/>
              </w:rPr>
            </w:pPr>
            <w:r w:rsidRPr="00380211">
              <w:rPr>
                <w:rFonts w:ascii="Times New Roman" w:hAnsi="Times New Roman" w:cs="Times New Roman"/>
                <w:color w:val="auto"/>
              </w:rPr>
              <w:t>Доля налогоплательщиков, применяющих налоговые льготы, %</w:t>
            </w:r>
          </w:p>
        </w:tc>
        <w:tc>
          <w:tcPr>
            <w:tcW w:w="2693" w:type="dxa"/>
            <w:vAlign w:val="center"/>
          </w:tcPr>
          <w:p w:rsidR="00EA52E1" w:rsidRPr="00380211" w:rsidRDefault="00EA52E1" w:rsidP="00781704">
            <w:pPr>
              <w:pStyle w:val="af"/>
              <w:jc w:val="center"/>
              <w:rPr>
                <w:szCs w:val="24"/>
              </w:rPr>
            </w:pPr>
            <w:r w:rsidRPr="00380211">
              <w:rPr>
                <w:szCs w:val="24"/>
              </w:rPr>
              <w:t>-</w:t>
            </w:r>
          </w:p>
        </w:tc>
        <w:tc>
          <w:tcPr>
            <w:tcW w:w="2835" w:type="dxa"/>
            <w:vAlign w:val="center"/>
          </w:tcPr>
          <w:p w:rsidR="00EA52E1" w:rsidRPr="00380211" w:rsidRDefault="00EA52E1" w:rsidP="00781704">
            <w:pPr>
              <w:pStyle w:val="af"/>
              <w:jc w:val="center"/>
              <w:rPr>
                <w:szCs w:val="24"/>
              </w:rPr>
            </w:pPr>
            <w:r w:rsidRPr="00380211">
              <w:rPr>
                <w:szCs w:val="24"/>
              </w:rPr>
              <w:t>-</w:t>
            </w:r>
          </w:p>
        </w:tc>
        <w:tc>
          <w:tcPr>
            <w:tcW w:w="2268" w:type="dxa"/>
            <w:vAlign w:val="center"/>
          </w:tcPr>
          <w:p w:rsidR="00EA52E1" w:rsidRPr="00380211" w:rsidRDefault="00EA52E1" w:rsidP="00487AFB">
            <w:pPr>
              <w:pStyle w:val="af"/>
              <w:jc w:val="center"/>
              <w:rPr>
                <w:szCs w:val="24"/>
              </w:rPr>
            </w:pPr>
            <w:r w:rsidRPr="00380211">
              <w:rPr>
                <w:szCs w:val="24"/>
              </w:rPr>
              <w:t>3,4%</w:t>
            </w:r>
          </w:p>
        </w:tc>
        <w:tc>
          <w:tcPr>
            <w:tcW w:w="2694" w:type="dxa"/>
            <w:vAlign w:val="center"/>
          </w:tcPr>
          <w:p w:rsidR="00EA52E1" w:rsidRPr="00380211" w:rsidRDefault="00EA52E1" w:rsidP="00487AFB">
            <w:pPr>
              <w:widowControl/>
              <w:jc w:val="center"/>
              <w:rPr>
                <w:rFonts w:ascii="Times New Roman" w:hAnsi="Times New Roman" w:cs="Times New Roman"/>
                <w:color w:val="auto"/>
                <w:sz w:val="20"/>
                <w:szCs w:val="20"/>
              </w:rPr>
            </w:pPr>
          </w:p>
        </w:tc>
      </w:tr>
      <w:tr w:rsidR="00DC3DE5" w:rsidRPr="00380211" w:rsidTr="001771F6">
        <w:tc>
          <w:tcPr>
            <w:tcW w:w="15735" w:type="dxa"/>
            <w:gridSpan w:val="7"/>
            <w:vAlign w:val="center"/>
          </w:tcPr>
          <w:p w:rsidR="00DC3DE5" w:rsidRPr="00380211" w:rsidRDefault="00DC3DE5" w:rsidP="001771F6">
            <w:pPr>
              <w:widowControl/>
              <w:jc w:val="center"/>
              <w:rPr>
                <w:rFonts w:ascii="Times New Roman" w:hAnsi="Times New Roman" w:cs="Times New Roman"/>
                <w:b/>
                <w:color w:val="auto"/>
                <w:sz w:val="28"/>
                <w:szCs w:val="28"/>
              </w:rPr>
            </w:pPr>
            <w:r w:rsidRPr="00380211">
              <w:rPr>
                <w:rFonts w:ascii="Times New Roman" w:hAnsi="Times New Roman" w:cs="Times New Roman"/>
                <w:b/>
                <w:color w:val="auto"/>
                <w:sz w:val="28"/>
                <w:szCs w:val="28"/>
              </w:rPr>
              <w:t>Технические налоговые расходы</w:t>
            </w:r>
          </w:p>
        </w:tc>
      </w:tr>
      <w:tr w:rsidR="00DC3DE5" w:rsidRPr="00380211" w:rsidTr="001771F6">
        <w:tc>
          <w:tcPr>
            <w:tcW w:w="567" w:type="dxa"/>
            <w:vAlign w:val="center"/>
          </w:tcPr>
          <w:p w:rsidR="00DC3DE5" w:rsidRPr="00380211" w:rsidRDefault="00DC3DE5" w:rsidP="001771F6">
            <w:pPr>
              <w:pStyle w:val="af"/>
              <w:jc w:val="center"/>
              <w:rPr>
                <w:szCs w:val="24"/>
              </w:rPr>
            </w:pPr>
            <w:r w:rsidRPr="00380211">
              <w:rPr>
                <w:szCs w:val="24"/>
              </w:rPr>
              <w:t>1</w:t>
            </w:r>
          </w:p>
        </w:tc>
        <w:tc>
          <w:tcPr>
            <w:tcW w:w="15168" w:type="dxa"/>
            <w:gridSpan w:val="6"/>
            <w:vAlign w:val="center"/>
          </w:tcPr>
          <w:p w:rsidR="00DC3DE5" w:rsidRPr="00380211" w:rsidRDefault="00DC3DE5" w:rsidP="002906EF">
            <w:pPr>
              <w:pStyle w:val="ConsPlusNormal"/>
              <w:jc w:val="both"/>
              <w:rPr>
                <w:rFonts w:ascii="Times New Roman" w:hAnsi="Times New Roman" w:cs="Times New Roman"/>
                <w:b/>
              </w:rPr>
            </w:pPr>
            <w:r w:rsidRPr="00380211">
              <w:rPr>
                <w:rFonts w:ascii="Times New Roman" w:hAnsi="Times New Roman" w:cs="Times New Roman"/>
                <w:b/>
              </w:rPr>
              <w:t xml:space="preserve">Наименование льготной категории получателей налоговых льгот: </w:t>
            </w:r>
          </w:p>
          <w:p w:rsidR="00DC3DE5" w:rsidRPr="00380211" w:rsidRDefault="00DC3DE5" w:rsidP="001771F6">
            <w:pPr>
              <w:widowControl/>
              <w:rPr>
                <w:rFonts w:ascii="Times New Roman" w:hAnsi="Times New Roman" w:cs="Times New Roman"/>
                <w:color w:val="auto"/>
                <w:sz w:val="20"/>
                <w:szCs w:val="20"/>
              </w:rPr>
            </w:pPr>
            <w:proofErr w:type="gramStart"/>
            <w:r w:rsidRPr="00380211">
              <w:rPr>
                <w:rFonts w:ascii="Times New Roman" w:hAnsi="Times New Roman" w:cs="Times New Roman"/>
                <w:color w:val="auto"/>
                <w:szCs w:val="28"/>
              </w:rPr>
              <w:t>-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380211">
              <w:rPr>
                <w:rFonts w:ascii="Times New Roman" w:hAnsi="Times New Roman" w:cs="Times New Roman"/>
                <w:color w:val="auto"/>
                <w:szCs w:val="28"/>
              </w:rPr>
              <w:t xml:space="preserve"> государственного лесного фонда</w:t>
            </w:r>
            <w:r w:rsidRPr="00380211">
              <w:rPr>
                <w:rFonts w:ascii="Times New Roman" w:hAnsi="Times New Roman" w:cs="Times New Roman"/>
                <w:color w:val="auto"/>
                <w:sz w:val="18"/>
                <w:szCs w:val="20"/>
              </w:rPr>
              <w:t xml:space="preserve"> </w:t>
            </w:r>
          </w:p>
        </w:tc>
      </w:tr>
      <w:tr w:rsidR="00DC3DE5" w:rsidRPr="00380211" w:rsidTr="001771F6">
        <w:tc>
          <w:tcPr>
            <w:tcW w:w="567" w:type="dxa"/>
            <w:vAlign w:val="center"/>
          </w:tcPr>
          <w:p w:rsidR="00DC3DE5" w:rsidRPr="00380211" w:rsidRDefault="00DC3DE5" w:rsidP="001771F6">
            <w:pPr>
              <w:pStyle w:val="af"/>
              <w:jc w:val="center"/>
              <w:rPr>
                <w:szCs w:val="24"/>
              </w:rPr>
            </w:pPr>
          </w:p>
        </w:tc>
        <w:tc>
          <w:tcPr>
            <w:tcW w:w="15168" w:type="dxa"/>
            <w:gridSpan w:val="6"/>
            <w:vAlign w:val="center"/>
          </w:tcPr>
          <w:p w:rsidR="00DC3DE5" w:rsidRPr="00380211" w:rsidRDefault="00DC3DE5" w:rsidP="001771F6">
            <w:pPr>
              <w:widowControl/>
              <w:rPr>
                <w:rFonts w:ascii="Times New Roman" w:hAnsi="Times New Roman" w:cs="Times New Roman"/>
                <w:color w:val="auto"/>
                <w:sz w:val="20"/>
                <w:szCs w:val="20"/>
              </w:rPr>
            </w:pPr>
            <w:r w:rsidRPr="00380211">
              <w:rPr>
                <w:rFonts w:ascii="Times New Roman" w:hAnsi="Times New Roman" w:cs="Times New Roman"/>
                <w:color w:val="auto"/>
              </w:rPr>
              <w:t xml:space="preserve">Вид налоговой льготы: </w:t>
            </w:r>
            <w:r w:rsidRPr="00380211">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(согласно ст. 387 НК РФ)</w:t>
            </w:r>
          </w:p>
        </w:tc>
      </w:tr>
      <w:tr w:rsidR="00DC3DE5" w:rsidRPr="00380211" w:rsidTr="00D16DE8">
        <w:tc>
          <w:tcPr>
            <w:tcW w:w="567" w:type="dxa"/>
            <w:vAlign w:val="center"/>
          </w:tcPr>
          <w:p w:rsidR="00DC3DE5" w:rsidRPr="00380211" w:rsidRDefault="00DC3DE5" w:rsidP="001771F6">
            <w:pPr>
              <w:pStyle w:val="af"/>
              <w:jc w:val="center"/>
              <w:rPr>
                <w:szCs w:val="24"/>
              </w:rPr>
            </w:pPr>
            <w:r w:rsidRPr="00380211">
              <w:rPr>
                <w:szCs w:val="24"/>
              </w:rPr>
              <w:t>1.1</w:t>
            </w:r>
          </w:p>
        </w:tc>
        <w:tc>
          <w:tcPr>
            <w:tcW w:w="4678" w:type="dxa"/>
            <w:gridSpan w:val="2"/>
            <w:vAlign w:val="center"/>
          </w:tcPr>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Налоговая база по налогу за период,</w:t>
            </w:r>
          </w:p>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lastRenderedPageBreak/>
              <w:t>тыс. руб.</w:t>
            </w:r>
          </w:p>
        </w:tc>
        <w:tc>
          <w:tcPr>
            <w:tcW w:w="2693" w:type="dxa"/>
            <w:vAlign w:val="center"/>
          </w:tcPr>
          <w:p w:rsidR="00DC3DE5" w:rsidRPr="00380211" w:rsidRDefault="00DC3DE5" w:rsidP="00487AFB">
            <w:pPr>
              <w:pStyle w:val="af"/>
              <w:jc w:val="center"/>
              <w:rPr>
                <w:szCs w:val="24"/>
              </w:rPr>
            </w:pPr>
            <w:r w:rsidRPr="00380211">
              <w:rPr>
                <w:szCs w:val="24"/>
              </w:rPr>
              <w:lastRenderedPageBreak/>
              <w:t>144798</w:t>
            </w:r>
          </w:p>
        </w:tc>
        <w:tc>
          <w:tcPr>
            <w:tcW w:w="2835" w:type="dxa"/>
            <w:vAlign w:val="center"/>
          </w:tcPr>
          <w:p w:rsidR="00DC3DE5" w:rsidRPr="00380211" w:rsidRDefault="00DC3DE5" w:rsidP="00487AFB">
            <w:pPr>
              <w:pStyle w:val="af"/>
              <w:jc w:val="center"/>
              <w:rPr>
                <w:szCs w:val="24"/>
              </w:rPr>
            </w:pPr>
            <w:r w:rsidRPr="00380211">
              <w:rPr>
                <w:szCs w:val="24"/>
              </w:rPr>
              <w:t>114819</w:t>
            </w:r>
          </w:p>
        </w:tc>
        <w:tc>
          <w:tcPr>
            <w:tcW w:w="2268" w:type="dxa"/>
            <w:vAlign w:val="center"/>
          </w:tcPr>
          <w:p w:rsidR="00DC3DE5" w:rsidRPr="00380211" w:rsidRDefault="00EA52E1" w:rsidP="008A6542">
            <w:pPr>
              <w:pStyle w:val="af"/>
              <w:jc w:val="center"/>
              <w:rPr>
                <w:szCs w:val="24"/>
              </w:rPr>
            </w:pPr>
            <w:r w:rsidRPr="00380211">
              <w:rPr>
                <w:szCs w:val="24"/>
              </w:rPr>
              <w:t>250835</w:t>
            </w:r>
          </w:p>
        </w:tc>
        <w:tc>
          <w:tcPr>
            <w:tcW w:w="2694" w:type="dxa"/>
            <w:vAlign w:val="center"/>
          </w:tcPr>
          <w:p w:rsidR="00DC3DE5" w:rsidRPr="00380211" w:rsidRDefault="00DC3DE5" w:rsidP="001771F6">
            <w:pPr>
              <w:pStyle w:val="af"/>
              <w:ind w:firstLine="567"/>
              <w:jc w:val="center"/>
              <w:rPr>
                <w:sz w:val="20"/>
              </w:rPr>
            </w:pPr>
          </w:p>
        </w:tc>
      </w:tr>
      <w:tr w:rsidR="00DC3DE5" w:rsidRPr="00380211" w:rsidTr="00D16DE8">
        <w:tc>
          <w:tcPr>
            <w:tcW w:w="567" w:type="dxa"/>
            <w:vAlign w:val="center"/>
          </w:tcPr>
          <w:p w:rsidR="00DC3DE5" w:rsidRPr="00380211" w:rsidRDefault="00DC3DE5" w:rsidP="001771F6">
            <w:pPr>
              <w:pStyle w:val="af"/>
              <w:jc w:val="center"/>
              <w:rPr>
                <w:szCs w:val="24"/>
              </w:rPr>
            </w:pPr>
            <w:r w:rsidRPr="00380211">
              <w:rPr>
                <w:szCs w:val="24"/>
              </w:rPr>
              <w:lastRenderedPageBreak/>
              <w:t>1.2</w:t>
            </w:r>
          </w:p>
        </w:tc>
        <w:tc>
          <w:tcPr>
            <w:tcW w:w="4678" w:type="dxa"/>
            <w:gridSpan w:val="2"/>
            <w:vAlign w:val="center"/>
          </w:tcPr>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Размер сокращения налоговой базы</w:t>
            </w:r>
          </w:p>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за период, тыс. руб.</w:t>
            </w:r>
          </w:p>
        </w:tc>
        <w:tc>
          <w:tcPr>
            <w:tcW w:w="2693" w:type="dxa"/>
            <w:vAlign w:val="center"/>
          </w:tcPr>
          <w:p w:rsidR="00DC3DE5" w:rsidRPr="00380211" w:rsidRDefault="00DC3DE5" w:rsidP="00487AFB">
            <w:pPr>
              <w:pStyle w:val="af"/>
              <w:jc w:val="center"/>
              <w:rPr>
                <w:szCs w:val="24"/>
              </w:rPr>
            </w:pPr>
            <w:r w:rsidRPr="00380211">
              <w:rPr>
                <w:szCs w:val="24"/>
              </w:rPr>
              <w:t>144798</w:t>
            </w:r>
          </w:p>
        </w:tc>
        <w:tc>
          <w:tcPr>
            <w:tcW w:w="2835" w:type="dxa"/>
            <w:vAlign w:val="center"/>
          </w:tcPr>
          <w:p w:rsidR="00DC3DE5" w:rsidRPr="00380211" w:rsidRDefault="00DC3DE5" w:rsidP="00487AFB">
            <w:pPr>
              <w:pStyle w:val="af"/>
              <w:jc w:val="center"/>
              <w:rPr>
                <w:szCs w:val="24"/>
              </w:rPr>
            </w:pPr>
            <w:r w:rsidRPr="00380211">
              <w:rPr>
                <w:szCs w:val="24"/>
              </w:rPr>
              <w:t>114515</w:t>
            </w:r>
          </w:p>
        </w:tc>
        <w:tc>
          <w:tcPr>
            <w:tcW w:w="2268" w:type="dxa"/>
            <w:vAlign w:val="center"/>
          </w:tcPr>
          <w:p w:rsidR="00DC3DE5" w:rsidRPr="00380211" w:rsidRDefault="00EA52E1" w:rsidP="008A6542">
            <w:pPr>
              <w:pStyle w:val="af"/>
              <w:jc w:val="center"/>
              <w:rPr>
                <w:szCs w:val="24"/>
              </w:rPr>
            </w:pPr>
            <w:r w:rsidRPr="00380211">
              <w:rPr>
                <w:szCs w:val="24"/>
              </w:rPr>
              <w:t>163569</w:t>
            </w:r>
          </w:p>
        </w:tc>
        <w:tc>
          <w:tcPr>
            <w:tcW w:w="2694" w:type="dxa"/>
            <w:vAlign w:val="center"/>
          </w:tcPr>
          <w:p w:rsidR="00DC3DE5" w:rsidRPr="00380211" w:rsidRDefault="00DC3DE5" w:rsidP="001771F6">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При полном или</w:t>
            </w:r>
          </w:p>
          <w:p w:rsidR="00DC3DE5" w:rsidRPr="00380211" w:rsidRDefault="00DC3DE5" w:rsidP="001771F6">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 xml:space="preserve">Частичном освобождении </w:t>
            </w:r>
            <w:proofErr w:type="gramStart"/>
            <w:r w:rsidRPr="00380211">
              <w:rPr>
                <w:rFonts w:ascii="Times New Roman" w:hAnsi="Times New Roman" w:cs="Times New Roman"/>
                <w:color w:val="auto"/>
                <w:sz w:val="20"/>
                <w:szCs w:val="20"/>
              </w:rPr>
              <w:t>от</w:t>
            </w:r>
            <w:proofErr w:type="gramEnd"/>
          </w:p>
          <w:p w:rsidR="00DC3DE5" w:rsidRPr="00380211" w:rsidRDefault="00DC3DE5" w:rsidP="001771F6">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налогообложения</w:t>
            </w:r>
          </w:p>
        </w:tc>
      </w:tr>
      <w:tr w:rsidR="00DC3DE5" w:rsidRPr="00380211" w:rsidTr="00D16DE8">
        <w:tc>
          <w:tcPr>
            <w:tcW w:w="567" w:type="dxa"/>
            <w:vAlign w:val="center"/>
          </w:tcPr>
          <w:p w:rsidR="00DC3DE5" w:rsidRPr="00380211" w:rsidRDefault="00DC3DE5" w:rsidP="001771F6">
            <w:pPr>
              <w:pStyle w:val="af"/>
              <w:jc w:val="center"/>
              <w:rPr>
                <w:szCs w:val="24"/>
              </w:rPr>
            </w:pPr>
            <w:r w:rsidRPr="00380211">
              <w:rPr>
                <w:szCs w:val="24"/>
              </w:rPr>
              <w:t>1.3</w:t>
            </w:r>
          </w:p>
        </w:tc>
        <w:tc>
          <w:tcPr>
            <w:tcW w:w="4678" w:type="dxa"/>
            <w:gridSpan w:val="2"/>
            <w:vAlign w:val="center"/>
          </w:tcPr>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Базовая ставка налога, зачисляемого</w:t>
            </w:r>
          </w:p>
          <w:p w:rsidR="00DC3DE5" w:rsidRPr="00380211" w:rsidRDefault="00DC3DE5" w:rsidP="00114F0D">
            <w:pPr>
              <w:widowControl/>
              <w:rPr>
                <w:rFonts w:ascii="Times New Roman" w:hAnsi="Times New Roman" w:cs="Times New Roman"/>
                <w:color w:val="auto"/>
              </w:rPr>
            </w:pPr>
            <w:r w:rsidRPr="00380211">
              <w:rPr>
                <w:rFonts w:ascii="Times New Roman" w:hAnsi="Times New Roman" w:cs="Times New Roman"/>
                <w:color w:val="auto"/>
              </w:rPr>
              <w:t>в бюджет поселения, %</w:t>
            </w:r>
          </w:p>
        </w:tc>
        <w:tc>
          <w:tcPr>
            <w:tcW w:w="2693" w:type="dxa"/>
            <w:vAlign w:val="center"/>
          </w:tcPr>
          <w:p w:rsidR="00DC3DE5" w:rsidRPr="00380211" w:rsidRDefault="00DC3DE5" w:rsidP="00487AFB">
            <w:pPr>
              <w:pStyle w:val="af"/>
              <w:jc w:val="center"/>
              <w:rPr>
                <w:szCs w:val="24"/>
              </w:rPr>
            </w:pPr>
            <w:r w:rsidRPr="00380211">
              <w:rPr>
                <w:szCs w:val="24"/>
              </w:rPr>
              <w:t>100</w:t>
            </w:r>
          </w:p>
        </w:tc>
        <w:tc>
          <w:tcPr>
            <w:tcW w:w="2835" w:type="dxa"/>
            <w:vAlign w:val="center"/>
          </w:tcPr>
          <w:p w:rsidR="00DC3DE5" w:rsidRPr="00380211" w:rsidRDefault="00DC3DE5" w:rsidP="00487AFB">
            <w:pPr>
              <w:pStyle w:val="af"/>
              <w:jc w:val="center"/>
              <w:rPr>
                <w:szCs w:val="24"/>
              </w:rPr>
            </w:pPr>
            <w:r w:rsidRPr="00380211">
              <w:rPr>
                <w:szCs w:val="24"/>
              </w:rPr>
              <w:t>100</w:t>
            </w:r>
          </w:p>
        </w:tc>
        <w:tc>
          <w:tcPr>
            <w:tcW w:w="2268" w:type="dxa"/>
            <w:vAlign w:val="center"/>
          </w:tcPr>
          <w:p w:rsidR="00DC3DE5" w:rsidRPr="00380211" w:rsidRDefault="00EA52E1" w:rsidP="001771F6">
            <w:pPr>
              <w:pStyle w:val="af"/>
              <w:jc w:val="center"/>
              <w:rPr>
                <w:szCs w:val="24"/>
              </w:rPr>
            </w:pPr>
            <w:r w:rsidRPr="00380211">
              <w:rPr>
                <w:szCs w:val="24"/>
              </w:rPr>
              <w:t>100</w:t>
            </w:r>
          </w:p>
        </w:tc>
        <w:tc>
          <w:tcPr>
            <w:tcW w:w="2694" w:type="dxa"/>
            <w:vAlign w:val="center"/>
          </w:tcPr>
          <w:p w:rsidR="00DC3DE5" w:rsidRPr="00380211" w:rsidRDefault="00DC3DE5" w:rsidP="001771F6">
            <w:pPr>
              <w:pStyle w:val="af"/>
              <w:ind w:firstLine="567"/>
              <w:jc w:val="center"/>
              <w:rPr>
                <w:sz w:val="20"/>
                <w:highlight w:val="yellow"/>
              </w:rPr>
            </w:pPr>
          </w:p>
        </w:tc>
      </w:tr>
      <w:tr w:rsidR="00DC3DE5" w:rsidRPr="00380211" w:rsidTr="00D16DE8">
        <w:tc>
          <w:tcPr>
            <w:tcW w:w="567" w:type="dxa"/>
            <w:vAlign w:val="center"/>
          </w:tcPr>
          <w:p w:rsidR="00DC3DE5" w:rsidRPr="00380211" w:rsidRDefault="00DC3DE5" w:rsidP="001771F6">
            <w:pPr>
              <w:pStyle w:val="af"/>
              <w:jc w:val="center"/>
              <w:rPr>
                <w:szCs w:val="24"/>
              </w:rPr>
            </w:pPr>
            <w:r w:rsidRPr="00380211">
              <w:rPr>
                <w:szCs w:val="24"/>
              </w:rPr>
              <w:t>1.4</w:t>
            </w:r>
          </w:p>
        </w:tc>
        <w:tc>
          <w:tcPr>
            <w:tcW w:w="4678" w:type="dxa"/>
            <w:gridSpan w:val="2"/>
            <w:vAlign w:val="center"/>
          </w:tcPr>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Льготная ставка налога,</w:t>
            </w:r>
          </w:p>
          <w:p w:rsidR="00DC3DE5" w:rsidRPr="00380211" w:rsidRDefault="00DC3DE5" w:rsidP="00DF7004">
            <w:pPr>
              <w:widowControl/>
              <w:rPr>
                <w:rFonts w:ascii="Times New Roman" w:hAnsi="Times New Roman" w:cs="Times New Roman"/>
                <w:color w:val="auto"/>
              </w:rPr>
            </w:pPr>
            <w:r w:rsidRPr="00380211">
              <w:rPr>
                <w:rFonts w:ascii="Times New Roman" w:hAnsi="Times New Roman" w:cs="Times New Roman"/>
                <w:color w:val="auto"/>
              </w:rPr>
              <w:t>зачисляемого в бюджет поселения, %</w:t>
            </w:r>
          </w:p>
        </w:tc>
        <w:tc>
          <w:tcPr>
            <w:tcW w:w="2693" w:type="dxa"/>
            <w:vAlign w:val="center"/>
          </w:tcPr>
          <w:p w:rsidR="00DC3DE5" w:rsidRPr="00380211" w:rsidRDefault="00DC3DE5" w:rsidP="00487AFB">
            <w:pPr>
              <w:pStyle w:val="af"/>
              <w:jc w:val="center"/>
              <w:rPr>
                <w:szCs w:val="24"/>
              </w:rPr>
            </w:pPr>
            <w:r w:rsidRPr="00380211">
              <w:rPr>
                <w:szCs w:val="24"/>
              </w:rPr>
              <w:t>100</w:t>
            </w:r>
          </w:p>
        </w:tc>
        <w:tc>
          <w:tcPr>
            <w:tcW w:w="2835" w:type="dxa"/>
            <w:vAlign w:val="center"/>
          </w:tcPr>
          <w:p w:rsidR="00DC3DE5" w:rsidRPr="00380211" w:rsidRDefault="00DC3DE5" w:rsidP="00487AFB">
            <w:pPr>
              <w:pStyle w:val="af"/>
              <w:jc w:val="center"/>
              <w:rPr>
                <w:szCs w:val="24"/>
              </w:rPr>
            </w:pPr>
            <w:r w:rsidRPr="00380211">
              <w:rPr>
                <w:szCs w:val="24"/>
              </w:rPr>
              <w:t>100</w:t>
            </w:r>
          </w:p>
        </w:tc>
        <w:tc>
          <w:tcPr>
            <w:tcW w:w="2268" w:type="dxa"/>
            <w:vAlign w:val="center"/>
          </w:tcPr>
          <w:p w:rsidR="00DC3DE5" w:rsidRPr="00380211" w:rsidRDefault="00EA52E1" w:rsidP="001771F6">
            <w:pPr>
              <w:pStyle w:val="af"/>
              <w:jc w:val="center"/>
              <w:rPr>
                <w:szCs w:val="24"/>
              </w:rPr>
            </w:pPr>
            <w:r w:rsidRPr="00380211">
              <w:rPr>
                <w:szCs w:val="24"/>
              </w:rPr>
              <w:t>100</w:t>
            </w:r>
          </w:p>
        </w:tc>
        <w:tc>
          <w:tcPr>
            <w:tcW w:w="2694" w:type="dxa"/>
            <w:vAlign w:val="center"/>
          </w:tcPr>
          <w:p w:rsidR="00DC3DE5" w:rsidRPr="00380211" w:rsidRDefault="00DC3DE5" w:rsidP="001771F6">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При применении пониженной ставки</w:t>
            </w:r>
          </w:p>
          <w:p w:rsidR="00DC3DE5" w:rsidRPr="00380211" w:rsidRDefault="00DC3DE5" w:rsidP="001771F6">
            <w:pPr>
              <w:widowControl/>
              <w:jc w:val="center"/>
              <w:rPr>
                <w:rFonts w:ascii="Times New Roman" w:hAnsi="Times New Roman" w:cs="Times New Roman"/>
                <w:color w:val="auto"/>
                <w:sz w:val="20"/>
                <w:szCs w:val="20"/>
              </w:rPr>
            </w:pPr>
            <w:r w:rsidRPr="00380211">
              <w:rPr>
                <w:rFonts w:ascii="Times New Roman" w:hAnsi="Times New Roman" w:cs="Times New Roman"/>
                <w:color w:val="auto"/>
                <w:sz w:val="20"/>
                <w:szCs w:val="20"/>
              </w:rPr>
              <w:t>налога</w:t>
            </w:r>
          </w:p>
        </w:tc>
      </w:tr>
      <w:tr w:rsidR="00DC3DE5" w:rsidRPr="00380211" w:rsidTr="00D16DE8">
        <w:tc>
          <w:tcPr>
            <w:tcW w:w="567" w:type="dxa"/>
            <w:vAlign w:val="center"/>
          </w:tcPr>
          <w:p w:rsidR="00DC3DE5" w:rsidRPr="00380211" w:rsidRDefault="00DC3DE5" w:rsidP="001771F6">
            <w:pPr>
              <w:pStyle w:val="af"/>
              <w:jc w:val="center"/>
              <w:rPr>
                <w:szCs w:val="24"/>
              </w:rPr>
            </w:pPr>
            <w:r w:rsidRPr="00380211">
              <w:rPr>
                <w:szCs w:val="24"/>
              </w:rPr>
              <w:t>1.5</w:t>
            </w:r>
          </w:p>
        </w:tc>
        <w:tc>
          <w:tcPr>
            <w:tcW w:w="4678" w:type="dxa"/>
            <w:gridSpan w:val="2"/>
            <w:vAlign w:val="center"/>
          </w:tcPr>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Сумма налога, предъявленного к уплате, тыс</w:t>
            </w:r>
            <w:proofErr w:type="gramStart"/>
            <w:r w:rsidRPr="00380211">
              <w:rPr>
                <w:rFonts w:ascii="Times New Roman" w:hAnsi="Times New Roman" w:cs="Times New Roman"/>
                <w:color w:val="auto"/>
              </w:rPr>
              <w:t>.р</w:t>
            </w:r>
            <w:proofErr w:type="gramEnd"/>
            <w:r w:rsidRPr="00380211">
              <w:rPr>
                <w:rFonts w:ascii="Times New Roman" w:hAnsi="Times New Roman" w:cs="Times New Roman"/>
                <w:color w:val="auto"/>
              </w:rPr>
              <w:t>ублей</w:t>
            </w:r>
          </w:p>
        </w:tc>
        <w:tc>
          <w:tcPr>
            <w:tcW w:w="2693" w:type="dxa"/>
            <w:vAlign w:val="center"/>
          </w:tcPr>
          <w:p w:rsidR="00DC3DE5" w:rsidRPr="00380211" w:rsidRDefault="00DC3DE5" w:rsidP="00487AFB">
            <w:pPr>
              <w:pStyle w:val="af"/>
              <w:jc w:val="center"/>
              <w:rPr>
                <w:szCs w:val="24"/>
              </w:rPr>
            </w:pPr>
            <w:r w:rsidRPr="00380211">
              <w:rPr>
                <w:szCs w:val="24"/>
              </w:rPr>
              <w:t>531</w:t>
            </w:r>
          </w:p>
        </w:tc>
        <w:tc>
          <w:tcPr>
            <w:tcW w:w="2835" w:type="dxa"/>
            <w:vAlign w:val="center"/>
          </w:tcPr>
          <w:p w:rsidR="00DC3DE5" w:rsidRPr="00380211" w:rsidRDefault="00DC3DE5" w:rsidP="00487AFB">
            <w:pPr>
              <w:pStyle w:val="af"/>
              <w:jc w:val="center"/>
              <w:rPr>
                <w:szCs w:val="24"/>
              </w:rPr>
            </w:pPr>
            <w:r w:rsidRPr="00380211">
              <w:rPr>
                <w:szCs w:val="24"/>
              </w:rPr>
              <w:t>487</w:t>
            </w:r>
          </w:p>
        </w:tc>
        <w:tc>
          <w:tcPr>
            <w:tcW w:w="2268" w:type="dxa"/>
            <w:vAlign w:val="center"/>
          </w:tcPr>
          <w:p w:rsidR="00DC3DE5" w:rsidRPr="00380211" w:rsidRDefault="00EA52E1" w:rsidP="008A6542">
            <w:pPr>
              <w:pStyle w:val="af"/>
              <w:jc w:val="center"/>
              <w:rPr>
                <w:szCs w:val="24"/>
              </w:rPr>
            </w:pPr>
            <w:r w:rsidRPr="00380211">
              <w:rPr>
                <w:szCs w:val="24"/>
              </w:rPr>
              <w:t>570</w:t>
            </w:r>
          </w:p>
        </w:tc>
        <w:tc>
          <w:tcPr>
            <w:tcW w:w="2694" w:type="dxa"/>
            <w:vAlign w:val="center"/>
          </w:tcPr>
          <w:p w:rsidR="00DC3DE5" w:rsidRPr="00380211" w:rsidRDefault="00DC3DE5" w:rsidP="001771F6">
            <w:pPr>
              <w:widowControl/>
              <w:jc w:val="center"/>
              <w:rPr>
                <w:rFonts w:ascii="Times New Roman" w:hAnsi="Times New Roman" w:cs="Times New Roman"/>
                <w:color w:val="auto"/>
                <w:sz w:val="20"/>
                <w:szCs w:val="20"/>
              </w:rPr>
            </w:pPr>
          </w:p>
        </w:tc>
      </w:tr>
      <w:tr w:rsidR="00DC3DE5" w:rsidRPr="00380211" w:rsidTr="00D16DE8">
        <w:tc>
          <w:tcPr>
            <w:tcW w:w="567" w:type="dxa"/>
            <w:vAlign w:val="center"/>
          </w:tcPr>
          <w:p w:rsidR="00DC3DE5" w:rsidRPr="00380211" w:rsidRDefault="00DC3DE5" w:rsidP="001771F6">
            <w:pPr>
              <w:pStyle w:val="af"/>
              <w:jc w:val="center"/>
              <w:rPr>
                <w:szCs w:val="24"/>
              </w:rPr>
            </w:pPr>
            <w:r w:rsidRPr="00380211">
              <w:rPr>
                <w:szCs w:val="24"/>
              </w:rPr>
              <w:t>1.6</w:t>
            </w:r>
          </w:p>
        </w:tc>
        <w:tc>
          <w:tcPr>
            <w:tcW w:w="4678" w:type="dxa"/>
            <w:gridSpan w:val="2"/>
            <w:vAlign w:val="center"/>
          </w:tcPr>
          <w:p w:rsidR="00DC3DE5" w:rsidRPr="00380211" w:rsidRDefault="00DC3DE5" w:rsidP="001771F6">
            <w:pPr>
              <w:widowControl/>
              <w:rPr>
                <w:rFonts w:ascii="Times New Roman" w:hAnsi="Times New Roman" w:cs="Times New Roman"/>
                <w:color w:val="auto"/>
              </w:rPr>
            </w:pPr>
            <w:proofErr w:type="gramStart"/>
            <w:r w:rsidRPr="00380211">
              <w:rPr>
                <w:rFonts w:ascii="Times New Roman" w:hAnsi="Times New Roman" w:cs="Times New Roman"/>
                <w:color w:val="auto"/>
              </w:rPr>
              <w:t>Сумма потерь бюджета (сумма</w:t>
            </w:r>
            <w:proofErr w:type="gramEnd"/>
          </w:p>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 xml:space="preserve">недополученных доходов) </w:t>
            </w:r>
            <w:proofErr w:type="gramStart"/>
            <w:r w:rsidRPr="00380211">
              <w:rPr>
                <w:rFonts w:ascii="Times New Roman" w:hAnsi="Times New Roman" w:cs="Times New Roman"/>
                <w:color w:val="auto"/>
              </w:rPr>
              <w:t>по</w:t>
            </w:r>
            <w:proofErr w:type="gramEnd"/>
          </w:p>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693" w:type="dxa"/>
            <w:vAlign w:val="center"/>
          </w:tcPr>
          <w:p w:rsidR="00DC3DE5" w:rsidRPr="00380211" w:rsidRDefault="00DC3DE5" w:rsidP="00487AFB">
            <w:pPr>
              <w:pStyle w:val="af"/>
              <w:jc w:val="center"/>
              <w:rPr>
                <w:szCs w:val="24"/>
              </w:rPr>
            </w:pPr>
            <w:r w:rsidRPr="00380211">
              <w:rPr>
                <w:szCs w:val="24"/>
              </w:rPr>
              <w:t>0</w:t>
            </w:r>
          </w:p>
        </w:tc>
        <w:tc>
          <w:tcPr>
            <w:tcW w:w="2835" w:type="dxa"/>
            <w:vAlign w:val="center"/>
          </w:tcPr>
          <w:p w:rsidR="00DC3DE5" w:rsidRPr="00380211" w:rsidRDefault="00DC3DE5" w:rsidP="00487AFB">
            <w:pPr>
              <w:pStyle w:val="af"/>
              <w:jc w:val="center"/>
              <w:rPr>
                <w:szCs w:val="24"/>
              </w:rPr>
            </w:pPr>
            <w:r w:rsidRPr="00380211">
              <w:rPr>
                <w:szCs w:val="24"/>
              </w:rPr>
              <w:t>0</w:t>
            </w:r>
          </w:p>
        </w:tc>
        <w:tc>
          <w:tcPr>
            <w:tcW w:w="2268" w:type="dxa"/>
            <w:vAlign w:val="center"/>
          </w:tcPr>
          <w:p w:rsidR="00DC3DE5" w:rsidRPr="00380211" w:rsidRDefault="00EA52E1" w:rsidP="009E45CD">
            <w:pPr>
              <w:pStyle w:val="af"/>
              <w:jc w:val="center"/>
              <w:rPr>
                <w:szCs w:val="24"/>
              </w:rPr>
            </w:pPr>
            <w:r w:rsidRPr="00380211">
              <w:rPr>
                <w:szCs w:val="24"/>
              </w:rPr>
              <w:t>0</w:t>
            </w:r>
          </w:p>
        </w:tc>
        <w:tc>
          <w:tcPr>
            <w:tcW w:w="2694" w:type="dxa"/>
            <w:vAlign w:val="center"/>
          </w:tcPr>
          <w:p w:rsidR="00DC3DE5" w:rsidRPr="00380211" w:rsidRDefault="00DC3DE5" w:rsidP="009E45CD">
            <w:pPr>
              <w:pStyle w:val="af1"/>
              <w:rPr>
                <w:rFonts w:ascii="Times New Roman" w:hAnsi="Times New Roman" w:cs="Times New Roman"/>
                <w:sz w:val="20"/>
                <w:szCs w:val="20"/>
              </w:rPr>
            </w:pPr>
          </w:p>
        </w:tc>
      </w:tr>
      <w:tr w:rsidR="00DC3DE5" w:rsidRPr="00380211" w:rsidTr="00D16DE8">
        <w:tc>
          <w:tcPr>
            <w:tcW w:w="567" w:type="dxa"/>
            <w:vAlign w:val="center"/>
          </w:tcPr>
          <w:p w:rsidR="00DC3DE5" w:rsidRPr="00380211" w:rsidRDefault="00DC3DE5" w:rsidP="001771F6">
            <w:pPr>
              <w:pStyle w:val="af"/>
              <w:jc w:val="center"/>
              <w:rPr>
                <w:szCs w:val="24"/>
              </w:rPr>
            </w:pPr>
            <w:r w:rsidRPr="00380211">
              <w:rPr>
                <w:szCs w:val="24"/>
              </w:rPr>
              <w:t>1.7</w:t>
            </w:r>
          </w:p>
        </w:tc>
        <w:tc>
          <w:tcPr>
            <w:tcW w:w="4678" w:type="dxa"/>
            <w:gridSpan w:val="2"/>
            <w:vAlign w:val="center"/>
          </w:tcPr>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 xml:space="preserve">Доля налогового расхода в общей величине </w:t>
            </w:r>
            <w:proofErr w:type="spellStart"/>
            <w:r w:rsidRPr="00380211">
              <w:rPr>
                <w:rFonts w:ascii="Times New Roman" w:hAnsi="Times New Roman" w:cs="Times New Roman"/>
                <w:color w:val="auto"/>
              </w:rPr>
              <w:t>налога,%</w:t>
            </w:r>
            <w:proofErr w:type="spellEnd"/>
          </w:p>
        </w:tc>
        <w:tc>
          <w:tcPr>
            <w:tcW w:w="2693" w:type="dxa"/>
            <w:vAlign w:val="center"/>
          </w:tcPr>
          <w:p w:rsidR="00DC3DE5" w:rsidRPr="00380211" w:rsidRDefault="00DC3DE5" w:rsidP="00487AFB">
            <w:pPr>
              <w:pStyle w:val="af"/>
              <w:jc w:val="center"/>
              <w:rPr>
                <w:szCs w:val="24"/>
              </w:rPr>
            </w:pPr>
            <w:r w:rsidRPr="00380211">
              <w:rPr>
                <w:szCs w:val="24"/>
              </w:rPr>
              <w:t>0,0%</w:t>
            </w:r>
          </w:p>
        </w:tc>
        <w:tc>
          <w:tcPr>
            <w:tcW w:w="2835" w:type="dxa"/>
            <w:vAlign w:val="center"/>
          </w:tcPr>
          <w:p w:rsidR="00DC3DE5" w:rsidRPr="00380211" w:rsidRDefault="00DC3DE5" w:rsidP="00487AFB">
            <w:pPr>
              <w:pStyle w:val="af"/>
              <w:jc w:val="center"/>
              <w:rPr>
                <w:szCs w:val="24"/>
              </w:rPr>
            </w:pPr>
            <w:r w:rsidRPr="00380211">
              <w:rPr>
                <w:szCs w:val="24"/>
              </w:rPr>
              <w:t>0,0%</w:t>
            </w:r>
          </w:p>
        </w:tc>
        <w:tc>
          <w:tcPr>
            <w:tcW w:w="2268" w:type="dxa"/>
            <w:vAlign w:val="center"/>
          </w:tcPr>
          <w:p w:rsidR="00DC3DE5" w:rsidRPr="00380211" w:rsidRDefault="00EA52E1" w:rsidP="009E45CD">
            <w:pPr>
              <w:pStyle w:val="af"/>
              <w:jc w:val="center"/>
              <w:rPr>
                <w:szCs w:val="24"/>
              </w:rPr>
            </w:pPr>
            <w:r w:rsidRPr="00380211">
              <w:rPr>
                <w:szCs w:val="24"/>
              </w:rPr>
              <w:t>0,0%</w:t>
            </w:r>
          </w:p>
        </w:tc>
        <w:tc>
          <w:tcPr>
            <w:tcW w:w="2694" w:type="dxa"/>
            <w:vAlign w:val="center"/>
          </w:tcPr>
          <w:p w:rsidR="00DC3DE5" w:rsidRPr="00380211" w:rsidRDefault="00DC3DE5" w:rsidP="001771F6">
            <w:pPr>
              <w:widowControl/>
              <w:jc w:val="center"/>
              <w:rPr>
                <w:rFonts w:ascii="Times New Roman" w:hAnsi="Times New Roman" w:cs="Times New Roman"/>
                <w:color w:val="auto"/>
                <w:sz w:val="20"/>
                <w:szCs w:val="20"/>
              </w:rPr>
            </w:pPr>
          </w:p>
        </w:tc>
      </w:tr>
      <w:tr w:rsidR="00DC3DE5" w:rsidRPr="00380211" w:rsidTr="00D16DE8">
        <w:tc>
          <w:tcPr>
            <w:tcW w:w="567" w:type="dxa"/>
            <w:vAlign w:val="center"/>
          </w:tcPr>
          <w:p w:rsidR="00DC3DE5" w:rsidRPr="00380211" w:rsidRDefault="00DC3DE5" w:rsidP="001771F6">
            <w:pPr>
              <w:pStyle w:val="af"/>
              <w:jc w:val="center"/>
              <w:rPr>
                <w:szCs w:val="24"/>
              </w:rPr>
            </w:pPr>
            <w:r w:rsidRPr="00380211">
              <w:rPr>
                <w:szCs w:val="24"/>
              </w:rPr>
              <w:t>1.8</w:t>
            </w:r>
          </w:p>
        </w:tc>
        <w:tc>
          <w:tcPr>
            <w:tcW w:w="4678" w:type="dxa"/>
            <w:gridSpan w:val="2"/>
            <w:vAlign w:val="center"/>
          </w:tcPr>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Количество налогоплательщиков, единиц</w:t>
            </w:r>
          </w:p>
        </w:tc>
        <w:tc>
          <w:tcPr>
            <w:tcW w:w="2693" w:type="dxa"/>
            <w:vAlign w:val="center"/>
          </w:tcPr>
          <w:p w:rsidR="00DC3DE5" w:rsidRPr="00380211" w:rsidRDefault="00DC3DE5" w:rsidP="00487AFB">
            <w:pPr>
              <w:pStyle w:val="af"/>
              <w:jc w:val="center"/>
              <w:rPr>
                <w:szCs w:val="24"/>
              </w:rPr>
            </w:pPr>
            <w:r w:rsidRPr="00380211">
              <w:rPr>
                <w:szCs w:val="24"/>
              </w:rPr>
              <w:t>15</w:t>
            </w:r>
          </w:p>
        </w:tc>
        <w:tc>
          <w:tcPr>
            <w:tcW w:w="2835" w:type="dxa"/>
            <w:vAlign w:val="center"/>
          </w:tcPr>
          <w:p w:rsidR="00DC3DE5" w:rsidRPr="00380211" w:rsidRDefault="00DC3DE5" w:rsidP="00487AFB">
            <w:pPr>
              <w:pStyle w:val="af"/>
              <w:jc w:val="center"/>
              <w:rPr>
                <w:szCs w:val="24"/>
              </w:rPr>
            </w:pPr>
            <w:r w:rsidRPr="00380211">
              <w:rPr>
                <w:szCs w:val="24"/>
              </w:rPr>
              <w:t>15</w:t>
            </w:r>
          </w:p>
        </w:tc>
        <w:tc>
          <w:tcPr>
            <w:tcW w:w="2268" w:type="dxa"/>
            <w:vAlign w:val="center"/>
          </w:tcPr>
          <w:p w:rsidR="00DC3DE5" w:rsidRPr="00380211" w:rsidRDefault="00EA52E1" w:rsidP="009E45CD">
            <w:pPr>
              <w:pStyle w:val="af"/>
              <w:jc w:val="center"/>
              <w:rPr>
                <w:szCs w:val="24"/>
              </w:rPr>
            </w:pPr>
            <w:r w:rsidRPr="00380211">
              <w:rPr>
                <w:szCs w:val="24"/>
              </w:rPr>
              <w:t>15</w:t>
            </w:r>
          </w:p>
        </w:tc>
        <w:tc>
          <w:tcPr>
            <w:tcW w:w="2694" w:type="dxa"/>
            <w:vAlign w:val="center"/>
          </w:tcPr>
          <w:p w:rsidR="00DC3DE5" w:rsidRPr="00380211" w:rsidRDefault="00DC3DE5" w:rsidP="001771F6">
            <w:pPr>
              <w:widowControl/>
              <w:jc w:val="center"/>
              <w:rPr>
                <w:rFonts w:ascii="Times New Roman" w:hAnsi="Times New Roman" w:cs="Times New Roman"/>
                <w:color w:val="auto"/>
                <w:sz w:val="20"/>
                <w:szCs w:val="20"/>
              </w:rPr>
            </w:pPr>
          </w:p>
        </w:tc>
      </w:tr>
      <w:tr w:rsidR="00DC3DE5" w:rsidRPr="00380211" w:rsidTr="00D16DE8">
        <w:tc>
          <w:tcPr>
            <w:tcW w:w="567" w:type="dxa"/>
            <w:vAlign w:val="center"/>
          </w:tcPr>
          <w:p w:rsidR="00DC3DE5" w:rsidRPr="00380211" w:rsidRDefault="00DC3DE5" w:rsidP="001771F6">
            <w:pPr>
              <w:pStyle w:val="af"/>
              <w:jc w:val="center"/>
              <w:rPr>
                <w:szCs w:val="24"/>
              </w:rPr>
            </w:pPr>
            <w:r w:rsidRPr="00380211">
              <w:rPr>
                <w:szCs w:val="24"/>
              </w:rPr>
              <w:t>1.9</w:t>
            </w:r>
          </w:p>
        </w:tc>
        <w:tc>
          <w:tcPr>
            <w:tcW w:w="4678" w:type="dxa"/>
            <w:gridSpan w:val="2"/>
            <w:vAlign w:val="center"/>
          </w:tcPr>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Количество налогоплательщиков, применяющих налоговые льготы, единиц</w:t>
            </w:r>
          </w:p>
        </w:tc>
        <w:tc>
          <w:tcPr>
            <w:tcW w:w="2693" w:type="dxa"/>
            <w:vAlign w:val="center"/>
          </w:tcPr>
          <w:p w:rsidR="00DC3DE5" w:rsidRPr="00380211" w:rsidRDefault="00DC3DE5" w:rsidP="00487AFB">
            <w:pPr>
              <w:pStyle w:val="af"/>
              <w:jc w:val="center"/>
              <w:rPr>
                <w:szCs w:val="24"/>
              </w:rPr>
            </w:pPr>
            <w:r w:rsidRPr="00380211">
              <w:rPr>
                <w:szCs w:val="24"/>
              </w:rPr>
              <w:t>1</w:t>
            </w:r>
          </w:p>
        </w:tc>
        <w:tc>
          <w:tcPr>
            <w:tcW w:w="2835" w:type="dxa"/>
            <w:vAlign w:val="center"/>
          </w:tcPr>
          <w:p w:rsidR="00DC3DE5" w:rsidRPr="00380211" w:rsidRDefault="00DC3DE5" w:rsidP="00487AFB">
            <w:pPr>
              <w:pStyle w:val="af"/>
              <w:jc w:val="center"/>
              <w:rPr>
                <w:szCs w:val="24"/>
              </w:rPr>
            </w:pPr>
            <w:r w:rsidRPr="00380211">
              <w:rPr>
                <w:szCs w:val="24"/>
              </w:rPr>
              <w:t>1</w:t>
            </w:r>
          </w:p>
        </w:tc>
        <w:tc>
          <w:tcPr>
            <w:tcW w:w="2268" w:type="dxa"/>
            <w:vAlign w:val="center"/>
          </w:tcPr>
          <w:p w:rsidR="00DC3DE5" w:rsidRPr="00380211" w:rsidRDefault="00EA52E1" w:rsidP="001771F6">
            <w:pPr>
              <w:pStyle w:val="af"/>
              <w:jc w:val="center"/>
              <w:rPr>
                <w:szCs w:val="24"/>
              </w:rPr>
            </w:pPr>
            <w:r w:rsidRPr="00380211">
              <w:rPr>
                <w:szCs w:val="24"/>
              </w:rPr>
              <w:t>1</w:t>
            </w:r>
          </w:p>
        </w:tc>
        <w:tc>
          <w:tcPr>
            <w:tcW w:w="2694" w:type="dxa"/>
            <w:vAlign w:val="center"/>
          </w:tcPr>
          <w:p w:rsidR="00DC3DE5" w:rsidRPr="00380211" w:rsidRDefault="00DC3DE5" w:rsidP="001771F6">
            <w:pPr>
              <w:widowControl/>
              <w:jc w:val="center"/>
              <w:rPr>
                <w:rFonts w:ascii="Times New Roman" w:hAnsi="Times New Roman" w:cs="Times New Roman"/>
                <w:color w:val="auto"/>
                <w:sz w:val="20"/>
                <w:szCs w:val="20"/>
              </w:rPr>
            </w:pPr>
          </w:p>
        </w:tc>
      </w:tr>
      <w:tr w:rsidR="00DC3DE5" w:rsidRPr="00380211" w:rsidTr="00D16DE8">
        <w:tc>
          <w:tcPr>
            <w:tcW w:w="567" w:type="dxa"/>
            <w:vAlign w:val="center"/>
          </w:tcPr>
          <w:p w:rsidR="00DC3DE5" w:rsidRPr="00380211" w:rsidRDefault="00DC3DE5" w:rsidP="001771F6">
            <w:pPr>
              <w:pStyle w:val="af"/>
              <w:jc w:val="center"/>
              <w:rPr>
                <w:szCs w:val="24"/>
              </w:rPr>
            </w:pPr>
            <w:r w:rsidRPr="00380211">
              <w:rPr>
                <w:szCs w:val="24"/>
              </w:rPr>
              <w:t>1.10</w:t>
            </w:r>
          </w:p>
        </w:tc>
        <w:tc>
          <w:tcPr>
            <w:tcW w:w="4678" w:type="dxa"/>
            <w:gridSpan w:val="2"/>
            <w:vAlign w:val="center"/>
          </w:tcPr>
          <w:p w:rsidR="00DC3DE5" w:rsidRPr="00380211" w:rsidRDefault="00DC3DE5" w:rsidP="001771F6">
            <w:pPr>
              <w:widowControl/>
              <w:rPr>
                <w:rFonts w:ascii="Times New Roman" w:hAnsi="Times New Roman" w:cs="Times New Roman"/>
                <w:color w:val="auto"/>
              </w:rPr>
            </w:pPr>
            <w:r w:rsidRPr="00380211">
              <w:rPr>
                <w:rFonts w:ascii="Times New Roman" w:hAnsi="Times New Roman" w:cs="Times New Roman"/>
                <w:color w:val="auto"/>
              </w:rPr>
              <w:t>Доля налогоплательщиков, применяющих налоговые льготы, %</w:t>
            </w:r>
          </w:p>
        </w:tc>
        <w:tc>
          <w:tcPr>
            <w:tcW w:w="2693" w:type="dxa"/>
            <w:vAlign w:val="center"/>
          </w:tcPr>
          <w:p w:rsidR="00DC3DE5" w:rsidRPr="00380211" w:rsidRDefault="00DC3DE5" w:rsidP="00487AFB">
            <w:pPr>
              <w:pStyle w:val="af"/>
              <w:jc w:val="center"/>
              <w:rPr>
                <w:szCs w:val="24"/>
              </w:rPr>
            </w:pPr>
            <w:r w:rsidRPr="00380211">
              <w:rPr>
                <w:szCs w:val="24"/>
              </w:rPr>
              <w:t>6,7%</w:t>
            </w:r>
          </w:p>
        </w:tc>
        <w:tc>
          <w:tcPr>
            <w:tcW w:w="2835" w:type="dxa"/>
            <w:vAlign w:val="center"/>
          </w:tcPr>
          <w:p w:rsidR="00DC3DE5" w:rsidRPr="00380211" w:rsidRDefault="00DC3DE5" w:rsidP="00487AFB">
            <w:pPr>
              <w:pStyle w:val="af"/>
              <w:jc w:val="center"/>
              <w:rPr>
                <w:szCs w:val="24"/>
              </w:rPr>
            </w:pPr>
            <w:r w:rsidRPr="00380211">
              <w:rPr>
                <w:szCs w:val="24"/>
              </w:rPr>
              <w:t>6,7%</w:t>
            </w:r>
          </w:p>
        </w:tc>
        <w:tc>
          <w:tcPr>
            <w:tcW w:w="2268" w:type="dxa"/>
            <w:vAlign w:val="center"/>
          </w:tcPr>
          <w:p w:rsidR="00DC3DE5" w:rsidRPr="00380211" w:rsidRDefault="00EA52E1" w:rsidP="001771F6">
            <w:pPr>
              <w:pStyle w:val="af"/>
              <w:jc w:val="center"/>
              <w:rPr>
                <w:szCs w:val="24"/>
              </w:rPr>
            </w:pPr>
            <w:r w:rsidRPr="00380211">
              <w:rPr>
                <w:szCs w:val="24"/>
              </w:rPr>
              <w:t>6,7%</w:t>
            </w:r>
          </w:p>
        </w:tc>
        <w:tc>
          <w:tcPr>
            <w:tcW w:w="2694" w:type="dxa"/>
            <w:vAlign w:val="center"/>
          </w:tcPr>
          <w:p w:rsidR="00DC3DE5" w:rsidRPr="00380211" w:rsidRDefault="00DC3DE5" w:rsidP="001771F6">
            <w:pPr>
              <w:widowControl/>
              <w:jc w:val="center"/>
              <w:rPr>
                <w:rFonts w:ascii="Times New Roman" w:hAnsi="Times New Roman" w:cs="Times New Roman"/>
                <w:color w:val="auto"/>
                <w:sz w:val="20"/>
                <w:szCs w:val="20"/>
              </w:rPr>
            </w:pPr>
          </w:p>
        </w:tc>
      </w:tr>
    </w:tbl>
    <w:p w:rsidR="00294607" w:rsidRPr="00380211" w:rsidRDefault="00294607" w:rsidP="00230DCD">
      <w:pPr>
        <w:pStyle w:val="50"/>
        <w:shd w:val="clear" w:color="auto" w:fill="auto"/>
        <w:spacing w:before="0" w:after="0" w:line="240" w:lineRule="auto"/>
        <w:ind w:firstLine="567"/>
        <w:jc w:val="center"/>
        <w:rPr>
          <w:color w:val="auto"/>
          <w:sz w:val="24"/>
          <w:szCs w:val="24"/>
          <w:highlight w:val="yellow"/>
        </w:rPr>
      </w:pPr>
    </w:p>
    <w:sectPr w:rsidR="00294607" w:rsidRPr="00380211" w:rsidSect="001771F6">
      <w:pgSz w:w="16840" w:h="11907" w:orient="landscape" w:code="9"/>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BBD" w:rsidRDefault="00C47BBD" w:rsidP="00BD5DD4">
      <w:r>
        <w:separator/>
      </w:r>
    </w:p>
  </w:endnote>
  <w:endnote w:type="continuationSeparator" w:id="1">
    <w:p w:rsidR="00C47BBD" w:rsidRDefault="00C47BBD" w:rsidP="00BD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BBD" w:rsidRDefault="00C47BBD"/>
  </w:footnote>
  <w:footnote w:type="continuationSeparator" w:id="1">
    <w:p w:rsidR="00C47BBD" w:rsidRDefault="00C47B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361CF"/>
    <w:multiLevelType w:val="hybridMultilevel"/>
    <w:tmpl w:val="E2740A66"/>
    <w:lvl w:ilvl="0" w:tplc="CA50114C">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AD70641"/>
    <w:multiLevelType w:val="hybridMultilevel"/>
    <w:tmpl w:val="1E7A7542"/>
    <w:lvl w:ilvl="0" w:tplc="4774C1D2">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B43C11"/>
    <w:multiLevelType w:val="hybridMultilevel"/>
    <w:tmpl w:val="A26EC6AE"/>
    <w:lvl w:ilvl="0" w:tplc="0A32681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575837"/>
    <w:multiLevelType w:val="hybridMultilevel"/>
    <w:tmpl w:val="76E8FC68"/>
    <w:lvl w:ilvl="0" w:tplc="9B78B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8563CDD"/>
    <w:multiLevelType w:val="multilevel"/>
    <w:tmpl w:val="4E42ACCC"/>
    <w:lvl w:ilvl="0">
      <w:start w:val="1"/>
      <w:numFmt w:val="decimal"/>
      <w:lvlText w:val="%1"/>
      <w:lvlJc w:val="left"/>
      <w:pPr>
        <w:ind w:left="375" w:hanging="375"/>
      </w:pPr>
      <w:rPr>
        <w:rFonts w:hint="default"/>
        <w:color w:val="000000" w:themeColor="text1"/>
      </w:rPr>
    </w:lvl>
    <w:lvl w:ilvl="1">
      <w:start w:val="1"/>
      <w:numFmt w:val="decimal"/>
      <w:lvlText w:val="%1.%2"/>
      <w:lvlJc w:val="left"/>
      <w:pPr>
        <w:ind w:left="942" w:hanging="375"/>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4275" w:hanging="144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769" w:hanging="1800"/>
      </w:pPr>
      <w:rPr>
        <w:rFonts w:hint="default"/>
        <w:color w:val="000000" w:themeColor="text1"/>
      </w:rPr>
    </w:lvl>
    <w:lvl w:ilvl="8">
      <w:start w:val="1"/>
      <w:numFmt w:val="decimal"/>
      <w:lvlText w:val="%1.%2.%3.%4.%5.%6.%7.%8.%9"/>
      <w:lvlJc w:val="left"/>
      <w:pPr>
        <w:ind w:left="6696" w:hanging="2160"/>
      </w:pPr>
      <w:rPr>
        <w:rFonts w:hint="default"/>
        <w:color w:val="000000" w:themeColor="text1"/>
      </w:rPr>
    </w:lvl>
  </w:abstractNum>
  <w:abstractNum w:abstractNumId="6">
    <w:nsid w:val="4D697DDF"/>
    <w:multiLevelType w:val="multilevel"/>
    <w:tmpl w:val="1DF6CFA0"/>
    <w:lvl w:ilvl="0">
      <w:start w:val="1"/>
      <w:numFmt w:val="decimal"/>
      <w:lvlText w:val="%1."/>
      <w:lvlJc w:val="left"/>
      <w:pPr>
        <w:ind w:left="900" w:hanging="360"/>
      </w:pPr>
      <w:rPr>
        <w:rFonts w:hint="default"/>
      </w:rPr>
    </w:lvl>
    <w:lvl w:ilvl="1">
      <w:start w:val="1"/>
      <w:numFmt w:val="decimal"/>
      <w:isLgl/>
      <w:lvlText w:val="%1.%2"/>
      <w:lvlJc w:val="left"/>
      <w:pPr>
        <w:ind w:left="3267" w:hanging="1140"/>
      </w:pPr>
      <w:rPr>
        <w:rFonts w:hint="default"/>
      </w:rPr>
    </w:lvl>
    <w:lvl w:ilvl="2">
      <w:start w:val="1"/>
      <w:numFmt w:val="decimal"/>
      <w:isLgl/>
      <w:lvlText w:val="%1.%2.%3"/>
      <w:lvlJc w:val="left"/>
      <w:pPr>
        <w:ind w:left="1706" w:hanging="1140"/>
      </w:pPr>
      <w:rPr>
        <w:rFonts w:hint="default"/>
      </w:rPr>
    </w:lvl>
    <w:lvl w:ilvl="3">
      <w:start w:val="1"/>
      <w:numFmt w:val="decimal"/>
      <w:isLgl/>
      <w:lvlText w:val="%1.%2.%3.%4"/>
      <w:lvlJc w:val="left"/>
      <w:pPr>
        <w:ind w:left="1719" w:hanging="1140"/>
      </w:pPr>
      <w:rPr>
        <w:rFonts w:hint="default"/>
      </w:rPr>
    </w:lvl>
    <w:lvl w:ilvl="4">
      <w:start w:val="1"/>
      <w:numFmt w:val="decimal"/>
      <w:isLgl/>
      <w:lvlText w:val="%1.%2.%3.%4.%5"/>
      <w:lvlJc w:val="left"/>
      <w:pPr>
        <w:ind w:left="1732" w:hanging="1140"/>
      </w:pPr>
      <w:rPr>
        <w:rFonts w:hint="default"/>
      </w:rPr>
    </w:lvl>
    <w:lvl w:ilvl="5">
      <w:start w:val="1"/>
      <w:numFmt w:val="decimal"/>
      <w:isLgl/>
      <w:lvlText w:val="%1.%2.%3.%4.%5.%6"/>
      <w:lvlJc w:val="left"/>
      <w:pPr>
        <w:ind w:left="1745" w:hanging="11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7">
    <w:nsid w:val="5AAC46D1"/>
    <w:multiLevelType w:val="multilevel"/>
    <w:tmpl w:val="13A61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2C3FB2"/>
    <w:multiLevelType w:val="multilevel"/>
    <w:tmpl w:val="BAA044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1"/>
  </w:num>
  <w:num w:numId="5">
    <w:abstractNumId w:val="4"/>
  </w:num>
  <w:num w:numId="6">
    <w:abstractNumId w:val="3"/>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D5DD4"/>
    <w:rsid w:val="000006E7"/>
    <w:rsid w:val="00002CA2"/>
    <w:rsid w:val="00007481"/>
    <w:rsid w:val="0001325E"/>
    <w:rsid w:val="00016240"/>
    <w:rsid w:val="0002369D"/>
    <w:rsid w:val="000239C3"/>
    <w:rsid w:val="00023C2F"/>
    <w:rsid w:val="0003380A"/>
    <w:rsid w:val="00035D13"/>
    <w:rsid w:val="000371E3"/>
    <w:rsid w:val="0004009D"/>
    <w:rsid w:val="0004498B"/>
    <w:rsid w:val="000450AB"/>
    <w:rsid w:val="000539B0"/>
    <w:rsid w:val="00057113"/>
    <w:rsid w:val="00067D60"/>
    <w:rsid w:val="00071525"/>
    <w:rsid w:val="00076E67"/>
    <w:rsid w:val="00090D32"/>
    <w:rsid w:val="00091F94"/>
    <w:rsid w:val="00094543"/>
    <w:rsid w:val="000A0773"/>
    <w:rsid w:val="000A2EA6"/>
    <w:rsid w:val="000A304B"/>
    <w:rsid w:val="000C07AA"/>
    <w:rsid w:val="000C23A6"/>
    <w:rsid w:val="000D2AE8"/>
    <w:rsid w:val="000D4C9D"/>
    <w:rsid w:val="000E2707"/>
    <w:rsid w:val="000F1D52"/>
    <w:rsid w:val="000F53EF"/>
    <w:rsid w:val="000F6C9C"/>
    <w:rsid w:val="000F7126"/>
    <w:rsid w:val="00114F0D"/>
    <w:rsid w:val="00122FF0"/>
    <w:rsid w:val="00135DAC"/>
    <w:rsid w:val="00143B42"/>
    <w:rsid w:val="00144024"/>
    <w:rsid w:val="00147EFB"/>
    <w:rsid w:val="00167627"/>
    <w:rsid w:val="00167DC5"/>
    <w:rsid w:val="001711EB"/>
    <w:rsid w:val="00171241"/>
    <w:rsid w:val="00172856"/>
    <w:rsid w:val="001771F6"/>
    <w:rsid w:val="00180A63"/>
    <w:rsid w:val="0018666A"/>
    <w:rsid w:val="00190680"/>
    <w:rsid w:val="00190A99"/>
    <w:rsid w:val="0019301C"/>
    <w:rsid w:val="00196F22"/>
    <w:rsid w:val="001A1B66"/>
    <w:rsid w:val="001A3A33"/>
    <w:rsid w:val="001A524A"/>
    <w:rsid w:val="001B30D6"/>
    <w:rsid w:val="001B6755"/>
    <w:rsid w:val="001C0174"/>
    <w:rsid w:val="001D1866"/>
    <w:rsid w:val="001D2EF4"/>
    <w:rsid w:val="001E5014"/>
    <w:rsid w:val="001E5801"/>
    <w:rsid w:val="001E72CA"/>
    <w:rsid w:val="001E7C86"/>
    <w:rsid w:val="00200426"/>
    <w:rsid w:val="00203220"/>
    <w:rsid w:val="00205781"/>
    <w:rsid w:val="00215FC4"/>
    <w:rsid w:val="002203A0"/>
    <w:rsid w:val="00230DCD"/>
    <w:rsid w:val="002310B6"/>
    <w:rsid w:val="0023642A"/>
    <w:rsid w:val="0023778C"/>
    <w:rsid w:val="00237C49"/>
    <w:rsid w:val="002410BD"/>
    <w:rsid w:val="00243C24"/>
    <w:rsid w:val="00247906"/>
    <w:rsid w:val="00257AAF"/>
    <w:rsid w:val="00264C04"/>
    <w:rsid w:val="00272F02"/>
    <w:rsid w:val="002761DE"/>
    <w:rsid w:val="00282C5D"/>
    <w:rsid w:val="00284A4A"/>
    <w:rsid w:val="002855F5"/>
    <w:rsid w:val="002906EF"/>
    <w:rsid w:val="0029174A"/>
    <w:rsid w:val="00294607"/>
    <w:rsid w:val="002A4DF0"/>
    <w:rsid w:val="002A509F"/>
    <w:rsid w:val="002B3B0E"/>
    <w:rsid w:val="002B47CD"/>
    <w:rsid w:val="002C2F02"/>
    <w:rsid w:val="002C735D"/>
    <w:rsid w:val="002D2018"/>
    <w:rsid w:val="002D3030"/>
    <w:rsid w:val="002D4846"/>
    <w:rsid w:val="002D4B61"/>
    <w:rsid w:val="002D645A"/>
    <w:rsid w:val="002E1B16"/>
    <w:rsid w:val="002F6CF0"/>
    <w:rsid w:val="0030469E"/>
    <w:rsid w:val="00311A50"/>
    <w:rsid w:val="00313408"/>
    <w:rsid w:val="003154FE"/>
    <w:rsid w:val="00323158"/>
    <w:rsid w:val="00324BD1"/>
    <w:rsid w:val="00332F75"/>
    <w:rsid w:val="003414A9"/>
    <w:rsid w:val="0034665B"/>
    <w:rsid w:val="00355C9C"/>
    <w:rsid w:val="00356312"/>
    <w:rsid w:val="0036117B"/>
    <w:rsid w:val="00361A5F"/>
    <w:rsid w:val="00367BE1"/>
    <w:rsid w:val="00380211"/>
    <w:rsid w:val="00384357"/>
    <w:rsid w:val="003847FF"/>
    <w:rsid w:val="003850B1"/>
    <w:rsid w:val="00392CEA"/>
    <w:rsid w:val="003964C8"/>
    <w:rsid w:val="003B1187"/>
    <w:rsid w:val="003C2804"/>
    <w:rsid w:val="003C2E27"/>
    <w:rsid w:val="003C3EDF"/>
    <w:rsid w:val="003C529E"/>
    <w:rsid w:val="003D1F69"/>
    <w:rsid w:val="003D49C6"/>
    <w:rsid w:val="003D6054"/>
    <w:rsid w:val="003E00FE"/>
    <w:rsid w:val="003E09AF"/>
    <w:rsid w:val="003F1CE9"/>
    <w:rsid w:val="0040757A"/>
    <w:rsid w:val="00412CD7"/>
    <w:rsid w:val="00417399"/>
    <w:rsid w:val="0042359C"/>
    <w:rsid w:val="00425BF9"/>
    <w:rsid w:val="0043225F"/>
    <w:rsid w:val="00433622"/>
    <w:rsid w:val="004508EF"/>
    <w:rsid w:val="00455B29"/>
    <w:rsid w:val="00456F83"/>
    <w:rsid w:val="004653C5"/>
    <w:rsid w:val="004721F0"/>
    <w:rsid w:val="00484F1D"/>
    <w:rsid w:val="00487F92"/>
    <w:rsid w:val="0049381D"/>
    <w:rsid w:val="004A417F"/>
    <w:rsid w:val="004B3E7D"/>
    <w:rsid w:val="004B6543"/>
    <w:rsid w:val="004B6946"/>
    <w:rsid w:val="004C16AF"/>
    <w:rsid w:val="004C35A4"/>
    <w:rsid w:val="004C3AC2"/>
    <w:rsid w:val="004C3F66"/>
    <w:rsid w:val="004C4EAF"/>
    <w:rsid w:val="004C504D"/>
    <w:rsid w:val="004C5C9E"/>
    <w:rsid w:val="004D23AF"/>
    <w:rsid w:val="004D3A22"/>
    <w:rsid w:val="004E2B24"/>
    <w:rsid w:val="004E2DDB"/>
    <w:rsid w:val="004E46D7"/>
    <w:rsid w:val="004F053B"/>
    <w:rsid w:val="004F42D7"/>
    <w:rsid w:val="004F7817"/>
    <w:rsid w:val="005015A7"/>
    <w:rsid w:val="00503BE8"/>
    <w:rsid w:val="005101A7"/>
    <w:rsid w:val="00510D27"/>
    <w:rsid w:val="00520483"/>
    <w:rsid w:val="00521514"/>
    <w:rsid w:val="0052208D"/>
    <w:rsid w:val="00522A09"/>
    <w:rsid w:val="0052342F"/>
    <w:rsid w:val="005273F6"/>
    <w:rsid w:val="00527532"/>
    <w:rsid w:val="0053027E"/>
    <w:rsid w:val="00535630"/>
    <w:rsid w:val="005447D7"/>
    <w:rsid w:val="00547454"/>
    <w:rsid w:val="00557CEB"/>
    <w:rsid w:val="005619B8"/>
    <w:rsid w:val="00561B69"/>
    <w:rsid w:val="00564ECA"/>
    <w:rsid w:val="0058109D"/>
    <w:rsid w:val="00582803"/>
    <w:rsid w:val="00584EB9"/>
    <w:rsid w:val="00587424"/>
    <w:rsid w:val="00587983"/>
    <w:rsid w:val="00587AA5"/>
    <w:rsid w:val="00591432"/>
    <w:rsid w:val="005922B9"/>
    <w:rsid w:val="005963F8"/>
    <w:rsid w:val="005A0985"/>
    <w:rsid w:val="005A0DD5"/>
    <w:rsid w:val="005A15BC"/>
    <w:rsid w:val="005A2E76"/>
    <w:rsid w:val="005B6DD3"/>
    <w:rsid w:val="005C02A6"/>
    <w:rsid w:val="005C48E2"/>
    <w:rsid w:val="005D12C7"/>
    <w:rsid w:val="005D1D5A"/>
    <w:rsid w:val="005D36AC"/>
    <w:rsid w:val="005D4926"/>
    <w:rsid w:val="005E1924"/>
    <w:rsid w:val="005E1F6B"/>
    <w:rsid w:val="005E3AFC"/>
    <w:rsid w:val="005E632C"/>
    <w:rsid w:val="005E76CB"/>
    <w:rsid w:val="005F1BE9"/>
    <w:rsid w:val="005F2591"/>
    <w:rsid w:val="005F70A0"/>
    <w:rsid w:val="006010BC"/>
    <w:rsid w:val="00611F27"/>
    <w:rsid w:val="00620274"/>
    <w:rsid w:val="00621B23"/>
    <w:rsid w:val="0062279A"/>
    <w:rsid w:val="00623765"/>
    <w:rsid w:val="00632ECA"/>
    <w:rsid w:val="006421F9"/>
    <w:rsid w:val="0064312D"/>
    <w:rsid w:val="00643BF9"/>
    <w:rsid w:val="006510B7"/>
    <w:rsid w:val="0065157F"/>
    <w:rsid w:val="00653F13"/>
    <w:rsid w:val="006554DA"/>
    <w:rsid w:val="00661D09"/>
    <w:rsid w:val="00663C72"/>
    <w:rsid w:val="006674F9"/>
    <w:rsid w:val="00667501"/>
    <w:rsid w:val="0067495B"/>
    <w:rsid w:val="00676D10"/>
    <w:rsid w:val="00683757"/>
    <w:rsid w:val="006862F0"/>
    <w:rsid w:val="006A6809"/>
    <w:rsid w:val="006C0114"/>
    <w:rsid w:val="006C4DC7"/>
    <w:rsid w:val="006D3655"/>
    <w:rsid w:val="006D63C3"/>
    <w:rsid w:val="006D6A03"/>
    <w:rsid w:val="006E22D8"/>
    <w:rsid w:val="006E3618"/>
    <w:rsid w:val="006E63F2"/>
    <w:rsid w:val="006F1B6D"/>
    <w:rsid w:val="00701A57"/>
    <w:rsid w:val="00701E6E"/>
    <w:rsid w:val="00703B44"/>
    <w:rsid w:val="00703B81"/>
    <w:rsid w:val="00713DB6"/>
    <w:rsid w:val="00750900"/>
    <w:rsid w:val="007549FF"/>
    <w:rsid w:val="00754E84"/>
    <w:rsid w:val="007666AA"/>
    <w:rsid w:val="00767D1C"/>
    <w:rsid w:val="00774ECC"/>
    <w:rsid w:val="00785684"/>
    <w:rsid w:val="00795A13"/>
    <w:rsid w:val="00797B53"/>
    <w:rsid w:val="007B42C9"/>
    <w:rsid w:val="007B5832"/>
    <w:rsid w:val="007C0CEB"/>
    <w:rsid w:val="007C14E2"/>
    <w:rsid w:val="007D1AEA"/>
    <w:rsid w:val="007D1D38"/>
    <w:rsid w:val="007D4DEC"/>
    <w:rsid w:val="007E0583"/>
    <w:rsid w:val="007E0E84"/>
    <w:rsid w:val="007F0F08"/>
    <w:rsid w:val="007F1805"/>
    <w:rsid w:val="00807856"/>
    <w:rsid w:val="008140C0"/>
    <w:rsid w:val="008142E7"/>
    <w:rsid w:val="00814580"/>
    <w:rsid w:val="00826247"/>
    <w:rsid w:val="008275CE"/>
    <w:rsid w:val="00836187"/>
    <w:rsid w:val="00836721"/>
    <w:rsid w:val="00841A42"/>
    <w:rsid w:val="00850D10"/>
    <w:rsid w:val="00853716"/>
    <w:rsid w:val="0085729C"/>
    <w:rsid w:val="0086170A"/>
    <w:rsid w:val="00870C13"/>
    <w:rsid w:val="00875886"/>
    <w:rsid w:val="00876B38"/>
    <w:rsid w:val="00884D20"/>
    <w:rsid w:val="00891D44"/>
    <w:rsid w:val="00893BDD"/>
    <w:rsid w:val="00894D99"/>
    <w:rsid w:val="00897AE0"/>
    <w:rsid w:val="008A1942"/>
    <w:rsid w:val="008A58BD"/>
    <w:rsid w:val="008A6542"/>
    <w:rsid w:val="008A7D07"/>
    <w:rsid w:val="008A7D35"/>
    <w:rsid w:val="008B67EA"/>
    <w:rsid w:val="008C4910"/>
    <w:rsid w:val="008C673C"/>
    <w:rsid w:val="008C6DB9"/>
    <w:rsid w:val="008D2800"/>
    <w:rsid w:val="008D6431"/>
    <w:rsid w:val="008D76A5"/>
    <w:rsid w:val="008E24D3"/>
    <w:rsid w:val="008E29AA"/>
    <w:rsid w:val="008F1D4A"/>
    <w:rsid w:val="008F1E16"/>
    <w:rsid w:val="00927CAA"/>
    <w:rsid w:val="00933D4E"/>
    <w:rsid w:val="0093443E"/>
    <w:rsid w:val="00934D33"/>
    <w:rsid w:val="00947A6D"/>
    <w:rsid w:val="0095058E"/>
    <w:rsid w:val="00960F2C"/>
    <w:rsid w:val="009617A1"/>
    <w:rsid w:val="009648C9"/>
    <w:rsid w:val="009729B8"/>
    <w:rsid w:val="009742A3"/>
    <w:rsid w:val="00982900"/>
    <w:rsid w:val="009A78FF"/>
    <w:rsid w:val="009B6478"/>
    <w:rsid w:val="009C0A68"/>
    <w:rsid w:val="009C1EB3"/>
    <w:rsid w:val="009C3CC2"/>
    <w:rsid w:val="009C6C35"/>
    <w:rsid w:val="009D1BBF"/>
    <w:rsid w:val="009D27AF"/>
    <w:rsid w:val="009D7253"/>
    <w:rsid w:val="009E1220"/>
    <w:rsid w:val="009E174B"/>
    <w:rsid w:val="009E28A5"/>
    <w:rsid w:val="009E3873"/>
    <w:rsid w:val="009E45CD"/>
    <w:rsid w:val="009E4F05"/>
    <w:rsid w:val="009E5BA0"/>
    <w:rsid w:val="009F0BC9"/>
    <w:rsid w:val="009F0C56"/>
    <w:rsid w:val="009F11CF"/>
    <w:rsid w:val="009F4174"/>
    <w:rsid w:val="009F5A95"/>
    <w:rsid w:val="009F5D59"/>
    <w:rsid w:val="009F7249"/>
    <w:rsid w:val="00A033D5"/>
    <w:rsid w:val="00A05D6A"/>
    <w:rsid w:val="00A123CE"/>
    <w:rsid w:val="00A17276"/>
    <w:rsid w:val="00A21512"/>
    <w:rsid w:val="00A27749"/>
    <w:rsid w:val="00A352F4"/>
    <w:rsid w:val="00A446C8"/>
    <w:rsid w:val="00A52930"/>
    <w:rsid w:val="00A5351A"/>
    <w:rsid w:val="00A572F3"/>
    <w:rsid w:val="00A60A8D"/>
    <w:rsid w:val="00A65B48"/>
    <w:rsid w:val="00A66D5D"/>
    <w:rsid w:val="00A67760"/>
    <w:rsid w:val="00A67EE0"/>
    <w:rsid w:val="00A77DC5"/>
    <w:rsid w:val="00A959DC"/>
    <w:rsid w:val="00A9657B"/>
    <w:rsid w:val="00AA457C"/>
    <w:rsid w:val="00AB7613"/>
    <w:rsid w:val="00AC046F"/>
    <w:rsid w:val="00AC4A7E"/>
    <w:rsid w:val="00AC5F3B"/>
    <w:rsid w:val="00AD3D9A"/>
    <w:rsid w:val="00AD5BC2"/>
    <w:rsid w:val="00AE2996"/>
    <w:rsid w:val="00AE6F90"/>
    <w:rsid w:val="00AF0AEC"/>
    <w:rsid w:val="00AF4B04"/>
    <w:rsid w:val="00B00F50"/>
    <w:rsid w:val="00B029CA"/>
    <w:rsid w:val="00B11188"/>
    <w:rsid w:val="00B1654D"/>
    <w:rsid w:val="00B33F5E"/>
    <w:rsid w:val="00B351B6"/>
    <w:rsid w:val="00B41E61"/>
    <w:rsid w:val="00B43105"/>
    <w:rsid w:val="00B44670"/>
    <w:rsid w:val="00B542F6"/>
    <w:rsid w:val="00B67A40"/>
    <w:rsid w:val="00B82898"/>
    <w:rsid w:val="00B82F0C"/>
    <w:rsid w:val="00B8319F"/>
    <w:rsid w:val="00B86B1C"/>
    <w:rsid w:val="00B92FEE"/>
    <w:rsid w:val="00B933AD"/>
    <w:rsid w:val="00B9379F"/>
    <w:rsid w:val="00B94C67"/>
    <w:rsid w:val="00B9692E"/>
    <w:rsid w:val="00B96A9A"/>
    <w:rsid w:val="00B9746E"/>
    <w:rsid w:val="00BB1AB9"/>
    <w:rsid w:val="00BB65AB"/>
    <w:rsid w:val="00BC11B2"/>
    <w:rsid w:val="00BC5B5B"/>
    <w:rsid w:val="00BD497A"/>
    <w:rsid w:val="00BD571F"/>
    <w:rsid w:val="00BD5DD4"/>
    <w:rsid w:val="00BD608D"/>
    <w:rsid w:val="00BD6DD2"/>
    <w:rsid w:val="00BE6DE8"/>
    <w:rsid w:val="00C11001"/>
    <w:rsid w:val="00C11354"/>
    <w:rsid w:val="00C2438C"/>
    <w:rsid w:val="00C2566F"/>
    <w:rsid w:val="00C30169"/>
    <w:rsid w:val="00C34A9D"/>
    <w:rsid w:val="00C4382E"/>
    <w:rsid w:val="00C47BBD"/>
    <w:rsid w:val="00C52983"/>
    <w:rsid w:val="00C53C2F"/>
    <w:rsid w:val="00C54BFC"/>
    <w:rsid w:val="00C62E85"/>
    <w:rsid w:val="00C70CD9"/>
    <w:rsid w:val="00C739A4"/>
    <w:rsid w:val="00C75515"/>
    <w:rsid w:val="00C807E8"/>
    <w:rsid w:val="00C8366D"/>
    <w:rsid w:val="00C94931"/>
    <w:rsid w:val="00CA4E58"/>
    <w:rsid w:val="00CB0B60"/>
    <w:rsid w:val="00CB101D"/>
    <w:rsid w:val="00CB19F2"/>
    <w:rsid w:val="00CB1D1A"/>
    <w:rsid w:val="00CC2BCC"/>
    <w:rsid w:val="00CC57A1"/>
    <w:rsid w:val="00CD4C04"/>
    <w:rsid w:val="00CD5AAC"/>
    <w:rsid w:val="00CD690B"/>
    <w:rsid w:val="00CE191C"/>
    <w:rsid w:val="00CE609D"/>
    <w:rsid w:val="00CE7347"/>
    <w:rsid w:val="00CF067F"/>
    <w:rsid w:val="00CF1D8C"/>
    <w:rsid w:val="00CF7500"/>
    <w:rsid w:val="00D1560B"/>
    <w:rsid w:val="00D16DE8"/>
    <w:rsid w:val="00D2182F"/>
    <w:rsid w:val="00D23A3E"/>
    <w:rsid w:val="00D36759"/>
    <w:rsid w:val="00D53125"/>
    <w:rsid w:val="00D5372E"/>
    <w:rsid w:val="00D55BCE"/>
    <w:rsid w:val="00D56172"/>
    <w:rsid w:val="00D6431D"/>
    <w:rsid w:val="00D67993"/>
    <w:rsid w:val="00D71908"/>
    <w:rsid w:val="00D7442A"/>
    <w:rsid w:val="00D9008C"/>
    <w:rsid w:val="00D92772"/>
    <w:rsid w:val="00DA0FC9"/>
    <w:rsid w:val="00DA1134"/>
    <w:rsid w:val="00DB0AD4"/>
    <w:rsid w:val="00DB4C1E"/>
    <w:rsid w:val="00DB7ECB"/>
    <w:rsid w:val="00DC3DE5"/>
    <w:rsid w:val="00DD2469"/>
    <w:rsid w:val="00DE5D5C"/>
    <w:rsid w:val="00DE723A"/>
    <w:rsid w:val="00DF7004"/>
    <w:rsid w:val="00DF784D"/>
    <w:rsid w:val="00E004FF"/>
    <w:rsid w:val="00E07AEA"/>
    <w:rsid w:val="00E1285E"/>
    <w:rsid w:val="00E14301"/>
    <w:rsid w:val="00E24835"/>
    <w:rsid w:val="00E26CC8"/>
    <w:rsid w:val="00E27570"/>
    <w:rsid w:val="00E310E2"/>
    <w:rsid w:val="00E369A8"/>
    <w:rsid w:val="00E36E60"/>
    <w:rsid w:val="00E4223E"/>
    <w:rsid w:val="00E43717"/>
    <w:rsid w:val="00E4589C"/>
    <w:rsid w:val="00E60567"/>
    <w:rsid w:val="00E62300"/>
    <w:rsid w:val="00E67E70"/>
    <w:rsid w:val="00E7155B"/>
    <w:rsid w:val="00E741A1"/>
    <w:rsid w:val="00E921C3"/>
    <w:rsid w:val="00EA0FA4"/>
    <w:rsid w:val="00EA3DFC"/>
    <w:rsid w:val="00EA52E1"/>
    <w:rsid w:val="00EA5CF8"/>
    <w:rsid w:val="00EA7F01"/>
    <w:rsid w:val="00EB2808"/>
    <w:rsid w:val="00EB480D"/>
    <w:rsid w:val="00EB702D"/>
    <w:rsid w:val="00EC1A4A"/>
    <w:rsid w:val="00ED0722"/>
    <w:rsid w:val="00ED2624"/>
    <w:rsid w:val="00ED2EBF"/>
    <w:rsid w:val="00ED662E"/>
    <w:rsid w:val="00EE2450"/>
    <w:rsid w:val="00EE341C"/>
    <w:rsid w:val="00EE6682"/>
    <w:rsid w:val="00EE6767"/>
    <w:rsid w:val="00F04603"/>
    <w:rsid w:val="00F061D7"/>
    <w:rsid w:val="00F16761"/>
    <w:rsid w:val="00F16E8D"/>
    <w:rsid w:val="00F21D89"/>
    <w:rsid w:val="00F26199"/>
    <w:rsid w:val="00F316CA"/>
    <w:rsid w:val="00F32636"/>
    <w:rsid w:val="00F32DB7"/>
    <w:rsid w:val="00F34920"/>
    <w:rsid w:val="00F359BC"/>
    <w:rsid w:val="00F53396"/>
    <w:rsid w:val="00F608DA"/>
    <w:rsid w:val="00F61A67"/>
    <w:rsid w:val="00F64E52"/>
    <w:rsid w:val="00F658C3"/>
    <w:rsid w:val="00F6724A"/>
    <w:rsid w:val="00F70A45"/>
    <w:rsid w:val="00F743A4"/>
    <w:rsid w:val="00F7660E"/>
    <w:rsid w:val="00F936E9"/>
    <w:rsid w:val="00F93F78"/>
    <w:rsid w:val="00F94C1E"/>
    <w:rsid w:val="00F95617"/>
    <w:rsid w:val="00F97F00"/>
    <w:rsid w:val="00FA00AD"/>
    <w:rsid w:val="00FA1449"/>
    <w:rsid w:val="00FC2DFC"/>
    <w:rsid w:val="00FD229B"/>
    <w:rsid w:val="00FE2ACE"/>
    <w:rsid w:val="00FE70AD"/>
    <w:rsid w:val="00FF5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DD4"/>
    <w:rPr>
      <w:color w:val="000000"/>
    </w:rPr>
  </w:style>
  <w:style w:type="paragraph" w:styleId="1">
    <w:name w:val="heading 1"/>
    <w:basedOn w:val="a"/>
    <w:next w:val="a"/>
    <w:link w:val="10"/>
    <w:qFormat/>
    <w:rsid w:val="006E22D8"/>
    <w:pPr>
      <w:keepNext/>
      <w:widowControl/>
      <w:suppressAutoHyphens/>
      <w:jc w:val="right"/>
      <w:outlineLvl w:val="0"/>
    </w:pPr>
    <w:rPr>
      <w:rFonts w:ascii="Times New Roman" w:eastAsia="Times New Roman" w:hAnsi="Times New Roman" w:cs="Times New Roman"/>
      <w:color w:val="auto"/>
      <w:sz w:val="28"/>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5DD4"/>
    <w:rPr>
      <w:color w:val="0066CC"/>
      <w:u w:val="single"/>
    </w:rPr>
  </w:style>
  <w:style w:type="character" w:customStyle="1" w:styleId="2">
    <w:name w:val="Основной текст (2)_"/>
    <w:basedOn w:val="a0"/>
    <w:link w:val="20"/>
    <w:rsid w:val="00BD5DD4"/>
    <w:rPr>
      <w:rFonts w:ascii="Times New Roman" w:eastAsia="Times New Roman" w:hAnsi="Times New Roman" w:cs="Times New Roman"/>
      <w:b w:val="0"/>
      <w:bCs w:val="0"/>
      <w:i w:val="0"/>
      <w:iCs w:val="0"/>
      <w:smallCaps w:val="0"/>
      <w:strike w:val="0"/>
      <w:sz w:val="11"/>
      <w:szCs w:val="11"/>
      <w:u w:val="none"/>
    </w:rPr>
  </w:style>
  <w:style w:type="character" w:customStyle="1" w:styleId="21">
    <w:name w:val="Основной текст (2)"/>
    <w:basedOn w:val="2"/>
    <w:rsid w:val="00BD5DD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5pt">
    <w:name w:val="Основной текст (2) + 6;5 pt;Курсив"/>
    <w:basedOn w:val="2"/>
    <w:rsid w:val="00BD5DD4"/>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sid w:val="00BD5DD4"/>
    <w:rPr>
      <w:rFonts w:ascii="Times New Roman" w:eastAsia="Times New Roman" w:hAnsi="Times New Roman" w:cs="Times New Roman"/>
      <w:b w:val="0"/>
      <w:bCs w:val="0"/>
      <w:i w:val="0"/>
      <w:iCs w:val="0"/>
      <w:smallCaps w:val="0"/>
      <w:strike w:val="0"/>
      <w:sz w:val="15"/>
      <w:szCs w:val="15"/>
      <w:u w:val="none"/>
    </w:rPr>
  </w:style>
  <w:style w:type="character" w:customStyle="1" w:styleId="7Exact">
    <w:name w:val="Основной текст (7) Exact"/>
    <w:basedOn w:val="a0"/>
    <w:link w:val="7"/>
    <w:rsid w:val="00BD5DD4"/>
    <w:rPr>
      <w:rFonts w:ascii="Times New Roman" w:eastAsia="Times New Roman" w:hAnsi="Times New Roman" w:cs="Times New Roman"/>
      <w:b w:val="0"/>
      <w:bCs w:val="0"/>
      <w:i w:val="0"/>
      <w:iCs w:val="0"/>
      <w:smallCaps w:val="0"/>
      <w:strike w:val="0"/>
      <w:u w:val="none"/>
    </w:rPr>
  </w:style>
  <w:style w:type="character" w:customStyle="1" w:styleId="7Exact0">
    <w:name w:val="Основной текст (7) Exact"/>
    <w:basedOn w:val="7Exact"/>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Exact">
    <w:name w:val="Основной текст (4) Exact"/>
    <w:basedOn w:val="a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1"/>
    <w:rsid w:val="00BD5DD4"/>
    <w:rPr>
      <w:rFonts w:ascii="Times New Roman" w:eastAsia="Times New Roman" w:hAnsi="Times New Roman" w:cs="Times New Roman"/>
      <w:b w:val="0"/>
      <w:bCs w:val="0"/>
      <w:i w:val="0"/>
      <w:iCs w:val="0"/>
      <w:smallCaps w:val="0"/>
      <w:strike w:val="0"/>
      <w:sz w:val="32"/>
      <w:szCs w:val="32"/>
      <w:u w:val="none"/>
    </w:rPr>
  </w:style>
  <w:style w:type="character" w:customStyle="1" w:styleId="8Exact">
    <w:name w:val="Основной текст (8) Exact"/>
    <w:basedOn w:val="a0"/>
    <w:link w:val="8"/>
    <w:rsid w:val="00BD5DD4"/>
    <w:rPr>
      <w:rFonts w:ascii="Times New Roman" w:eastAsia="Times New Roman" w:hAnsi="Times New Roman" w:cs="Times New Roman"/>
      <w:b/>
      <w:bCs/>
      <w:i w:val="0"/>
      <w:iCs w:val="0"/>
      <w:smallCaps w:val="0"/>
      <w:strike w:val="0"/>
      <w:sz w:val="21"/>
      <w:szCs w:val="21"/>
      <w:u w:val="none"/>
    </w:rPr>
  </w:style>
  <w:style w:type="character" w:customStyle="1" w:styleId="Exact">
    <w:name w:val="Подпись к картинке Exact"/>
    <w:basedOn w:val="a0"/>
    <w:link w:val="a4"/>
    <w:rsid w:val="00BD5DD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D5DD4"/>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BD5DD4"/>
    <w:rPr>
      <w:rFonts w:ascii="Times New Roman" w:eastAsia="Times New Roman" w:hAnsi="Times New Roman" w:cs="Times New Roman"/>
      <w:b/>
      <w:bCs/>
      <w:i/>
      <w:iCs/>
      <w:smallCaps w:val="0"/>
      <w:strike w:val="0"/>
      <w:sz w:val="28"/>
      <w:szCs w:val="28"/>
      <w:u w:val="none"/>
    </w:rPr>
  </w:style>
  <w:style w:type="character" w:customStyle="1" w:styleId="412pt">
    <w:name w:val="Основной текст (4) + 12 pt"/>
    <w:basedOn w:val="4"/>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8">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
    <w:basedOn w:val="2"/>
    <w:rsid w:val="00BD5DD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
    <w:name w:val="Основной текст (2) + 14 pt"/>
    <w:basedOn w:val="2"/>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BD5DD4"/>
    <w:pPr>
      <w:shd w:val="clear" w:color="auto" w:fill="FFFFFF"/>
      <w:spacing w:line="134" w:lineRule="exact"/>
      <w:ind w:hanging="700"/>
      <w:jc w:val="center"/>
    </w:pPr>
    <w:rPr>
      <w:rFonts w:ascii="Times New Roman" w:eastAsia="Times New Roman" w:hAnsi="Times New Roman" w:cs="Times New Roman"/>
      <w:sz w:val="11"/>
      <w:szCs w:val="11"/>
    </w:rPr>
  </w:style>
  <w:style w:type="paragraph" w:customStyle="1" w:styleId="6">
    <w:name w:val="Основной текст (6)"/>
    <w:basedOn w:val="a"/>
    <w:link w:val="6Exact"/>
    <w:rsid w:val="00BD5DD4"/>
    <w:pPr>
      <w:shd w:val="clear" w:color="auto" w:fill="FFFFFF"/>
      <w:spacing w:line="0" w:lineRule="atLeast"/>
    </w:pPr>
    <w:rPr>
      <w:rFonts w:ascii="Times New Roman" w:eastAsia="Times New Roman" w:hAnsi="Times New Roman" w:cs="Times New Roman"/>
      <w:sz w:val="15"/>
      <w:szCs w:val="15"/>
    </w:rPr>
  </w:style>
  <w:style w:type="paragraph" w:customStyle="1" w:styleId="7">
    <w:name w:val="Основной текст (7)"/>
    <w:basedOn w:val="a"/>
    <w:link w:val="7Exact"/>
    <w:rsid w:val="00BD5DD4"/>
    <w:pPr>
      <w:shd w:val="clear" w:color="auto" w:fill="FFFFFF"/>
      <w:spacing w:line="331" w:lineRule="exact"/>
      <w:jc w:val="right"/>
    </w:pPr>
    <w:rPr>
      <w:rFonts w:ascii="Times New Roman" w:eastAsia="Times New Roman" w:hAnsi="Times New Roman" w:cs="Times New Roman"/>
    </w:rPr>
  </w:style>
  <w:style w:type="paragraph" w:customStyle="1" w:styleId="40">
    <w:name w:val="Основной текст (4)"/>
    <w:basedOn w:val="a"/>
    <w:link w:val="4"/>
    <w:rsid w:val="00BD5DD4"/>
    <w:pPr>
      <w:shd w:val="clear" w:color="auto" w:fill="FFFFFF"/>
      <w:spacing w:before="240" w:line="322" w:lineRule="exact"/>
      <w:ind w:hanging="360"/>
      <w:jc w:val="both"/>
    </w:pPr>
    <w:rPr>
      <w:rFonts w:ascii="Times New Roman" w:eastAsia="Times New Roman" w:hAnsi="Times New Roman" w:cs="Times New Roman"/>
      <w:sz w:val="28"/>
      <w:szCs w:val="28"/>
    </w:rPr>
  </w:style>
  <w:style w:type="paragraph" w:customStyle="1" w:styleId="11">
    <w:name w:val="Заголовок №1"/>
    <w:basedOn w:val="a"/>
    <w:link w:val="1Exact"/>
    <w:rsid w:val="00BD5DD4"/>
    <w:pPr>
      <w:shd w:val="clear" w:color="auto" w:fill="FFFFFF"/>
      <w:spacing w:line="0" w:lineRule="atLeast"/>
      <w:outlineLvl w:val="0"/>
    </w:pPr>
    <w:rPr>
      <w:rFonts w:ascii="Times New Roman" w:eastAsia="Times New Roman" w:hAnsi="Times New Roman" w:cs="Times New Roman"/>
      <w:sz w:val="32"/>
      <w:szCs w:val="32"/>
    </w:rPr>
  </w:style>
  <w:style w:type="paragraph" w:customStyle="1" w:styleId="8">
    <w:name w:val="Основной текст (8)"/>
    <w:basedOn w:val="a"/>
    <w:link w:val="8Exact"/>
    <w:rsid w:val="00BD5DD4"/>
    <w:pPr>
      <w:shd w:val="clear" w:color="auto" w:fill="FFFFFF"/>
      <w:spacing w:line="355" w:lineRule="exact"/>
      <w:jc w:val="center"/>
    </w:pPr>
    <w:rPr>
      <w:rFonts w:ascii="Times New Roman" w:eastAsia="Times New Roman" w:hAnsi="Times New Roman" w:cs="Times New Roman"/>
      <w:b/>
      <w:bCs/>
      <w:sz w:val="21"/>
      <w:szCs w:val="21"/>
    </w:rPr>
  </w:style>
  <w:style w:type="paragraph" w:customStyle="1" w:styleId="a4">
    <w:name w:val="Подпись к картинке"/>
    <w:basedOn w:val="a"/>
    <w:link w:val="Exact"/>
    <w:rsid w:val="00BD5DD4"/>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BD5DD4"/>
    <w:pPr>
      <w:shd w:val="clear" w:color="auto" w:fill="FFFFFF"/>
      <w:spacing w:line="326"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rsid w:val="00BD5DD4"/>
    <w:pPr>
      <w:shd w:val="clear" w:color="auto" w:fill="FFFFFF"/>
      <w:spacing w:before="240" w:after="240" w:line="322" w:lineRule="exact"/>
    </w:pPr>
    <w:rPr>
      <w:rFonts w:ascii="Times New Roman" w:eastAsia="Times New Roman" w:hAnsi="Times New Roman" w:cs="Times New Roman"/>
      <w:b/>
      <w:bCs/>
      <w:i/>
      <w:iCs/>
      <w:sz w:val="28"/>
      <w:szCs w:val="28"/>
    </w:rPr>
  </w:style>
  <w:style w:type="paragraph" w:customStyle="1" w:styleId="a6">
    <w:name w:val="Подпись к таблице"/>
    <w:basedOn w:val="a"/>
    <w:link w:val="a5"/>
    <w:rsid w:val="00BD5DD4"/>
    <w:pPr>
      <w:shd w:val="clear" w:color="auto" w:fill="FFFFFF"/>
      <w:spacing w:line="317" w:lineRule="exact"/>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C2E27"/>
    <w:rPr>
      <w:rFonts w:ascii="Tahoma" w:hAnsi="Tahoma" w:cs="Tahoma"/>
      <w:sz w:val="16"/>
      <w:szCs w:val="16"/>
    </w:rPr>
  </w:style>
  <w:style w:type="character" w:customStyle="1" w:styleId="aa">
    <w:name w:val="Текст выноски Знак"/>
    <w:basedOn w:val="a0"/>
    <w:link w:val="a9"/>
    <w:uiPriority w:val="99"/>
    <w:semiHidden/>
    <w:rsid w:val="003C2E27"/>
    <w:rPr>
      <w:rFonts w:ascii="Tahoma" w:hAnsi="Tahoma" w:cs="Tahoma"/>
      <w:color w:val="000000"/>
      <w:sz w:val="16"/>
      <w:szCs w:val="16"/>
    </w:rPr>
  </w:style>
  <w:style w:type="character" w:styleId="ab">
    <w:name w:val="Placeholder Text"/>
    <w:basedOn w:val="a0"/>
    <w:uiPriority w:val="99"/>
    <w:semiHidden/>
    <w:rsid w:val="00002CA2"/>
    <w:rPr>
      <w:color w:val="808080"/>
    </w:rPr>
  </w:style>
  <w:style w:type="paragraph" w:customStyle="1" w:styleId="ConsPlusNormal">
    <w:name w:val="ConsPlusNormal"/>
    <w:rsid w:val="003D1F69"/>
    <w:pPr>
      <w:autoSpaceDE w:val="0"/>
      <w:autoSpaceDN w:val="0"/>
    </w:pPr>
    <w:rPr>
      <w:rFonts w:ascii="Calibri" w:eastAsia="Times New Roman" w:hAnsi="Calibri" w:cs="Calibri"/>
      <w:sz w:val="22"/>
      <w:szCs w:val="20"/>
      <w:lang w:bidi="ar-SA"/>
    </w:rPr>
  </w:style>
  <w:style w:type="character" w:customStyle="1" w:styleId="FontStyle38">
    <w:name w:val="Font Style38"/>
    <w:uiPriority w:val="99"/>
    <w:rsid w:val="00167627"/>
    <w:rPr>
      <w:rFonts w:ascii="Times New Roman" w:hAnsi="Times New Roman" w:cs="Times New Roman"/>
      <w:sz w:val="26"/>
      <w:szCs w:val="26"/>
    </w:rPr>
  </w:style>
  <w:style w:type="paragraph" w:customStyle="1" w:styleId="Style5">
    <w:name w:val="Style5"/>
    <w:basedOn w:val="a"/>
    <w:uiPriority w:val="99"/>
    <w:rsid w:val="008E29AA"/>
    <w:pPr>
      <w:autoSpaceDE w:val="0"/>
      <w:autoSpaceDN w:val="0"/>
      <w:adjustRightInd w:val="0"/>
      <w:spacing w:line="322" w:lineRule="exact"/>
      <w:ind w:firstLine="720"/>
      <w:jc w:val="both"/>
    </w:pPr>
    <w:rPr>
      <w:rFonts w:ascii="Times New Roman" w:eastAsia="Times New Roman" w:hAnsi="Times New Roman" w:cs="Times New Roman"/>
      <w:color w:val="auto"/>
      <w:lang w:bidi="ar-SA"/>
    </w:rPr>
  </w:style>
  <w:style w:type="paragraph" w:customStyle="1" w:styleId="Style12">
    <w:name w:val="Style12"/>
    <w:basedOn w:val="a"/>
    <w:uiPriority w:val="99"/>
    <w:rsid w:val="008E29AA"/>
    <w:pPr>
      <w:autoSpaceDE w:val="0"/>
      <w:autoSpaceDN w:val="0"/>
      <w:adjustRightInd w:val="0"/>
    </w:pPr>
    <w:rPr>
      <w:rFonts w:ascii="Times New Roman" w:eastAsia="Times New Roman" w:hAnsi="Times New Roman" w:cs="Times New Roman"/>
      <w:color w:val="auto"/>
      <w:lang w:bidi="ar-SA"/>
    </w:rPr>
  </w:style>
  <w:style w:type="paragraph" w:customStyle="1" w:styleId="Style16">
    <w:name w:val="Style16"/>
    <w:basedOn w:val="a"/>
    <w:uiPriority w:val="99"/>
    <w:rsid w:val="008E29AA"/>
    <w:pPr>
      <w:autoSpaceDE w:val="0"/>
      <w:autoSpaceDN w:val="0"/>
      <w:adjustRightInd w:val="0"/>
      <w:spacing w:line="322" w:lineRule="exact"/>
      <w:ind w:firstLine="701"/>
      <w:jc w:val="both"/>
    </w:pPr>
    <w:rPr>
      <w:rFonts w:ascii="Times New Roman" w:eastAsia="Times New Roman" w:hAnsi="Times New Roman" w:cs="Times New Roman"/>
      <w:color w:val="auto"/>
      <w:lang w:bidi="ar-SA"/>
    </w:rPr>
  </w:style>
  <w:style w:type="character" w:customStyle="1" w:styleId="FontStyle26">
    <w:name w:val="Font Style26"/>
    <w:uiPriority w:val="99"/>
    <w:rsid w:val="008E29AA"/>
    <w:rPr>
      <w:rFonts w:ascii="Times New Roman" w:hAnsi="Times New Roman" w:cs="Times New Roman"/>
      <w:b/>
      <w:bCs/>
      <w:sz w:val="26"/>
      <w:szCs w:val="26"/>
    </w:rPr>
  </w:style>
  <w:style w:type="character" w:customStyle="1" w:styleId="FontStyle37">
    <w:name w:val="Font Style37"/>
    <w:uiPriority w:val="99"/>
    <w:rsid w:val="008E29AA"/>
    <w:rPr>
      <w:rFonts w:ascii="Times New Roman" w:hAnsi="Times New Roman" w:cs="Times New Roman"/>
      <w:b/>
      <w:bCs/>
      <w:i/>
      <w:iCs/>
      <w:sz w:val="26"/>
      <w:szCs w:val="26"/>
    </w:rPr>
  </w:style>
  <w:style w:type="paragraph" w:styleId="22">
    <w:name w:val="Body Text Indent 2"/>
    <w:basedOn w:val="a"/>
    <w:link w:val="23"/>
    <w:rsid w:val="008E29AA"/>
    <w:pPr>
      <w:widowControl/>
      <w:spacing w:after="120" w:line="480" w:lineRule="auto"/>
      <w:ind w:left="283"/>
    </w:pPr>
    <w:rPr>
      <w:rFonts w:ascii="Times New Roman" w:eastAsia="Times New Roman" w:hAnsi="Times New Roman" w:cs="Times New Roman"/>
      <w:color w:val="auto"/>
      <w:lang w:bidi="ar-SA"/>
    </w:rPr>
  </w:style>
  <w:style w:type="character" w:customStyle="1" w:styleId="23">
    <w:name w:val="Основной текст с отступом 2 Знак"/>
    <w:basedOn w:val="a0"/>
    <w:link w:val="22"/>
    <w:rsid w:val="008E29AA"/>
    <w:rPr>
      <w:rFonts w:ascii="Times New Roman" w:eastAsia="Times New Roman" w:hAnsi="Times New Roman" w:cs="Times New Roman"/>
      <w:lang w:bidi="ar-SA"/>
    </w:rPr>
  </w:style>
  <w:style w:type="paragraph" w:styleId="ac">
    <w:name w:val="No Spacing"/>
    <w:uiPriority w:val="1"/>
    <w:qFormat/>
    <w:rsid w:val="008E29AA"/>
    <w:pPr>
      <w:autoSpaceDE w:val="0"/>
      <w:autoSpaceDN w:val="0"/>
      <w:adjustRightInd w:val="0"/>
    </w:pPr>
    <w:rPr>
      <w:rFonts w:ascii="Times New Roman" w:eastAsia="Times New Roman" w:hAnsi="Times New Roman" w:cs="Times New Roman"/>
      <w:lang w:bidi="ar-SA"/>
    </w:rPr>
  </w:style>
  <w:style w:type="table" w:styleId="ad">
    <w:name w:val="Table Grid"/>
    <w:basedOn w:val="a1"/>
    <w:uiPriority w:val="59"/>
    <w:rsid w:val="009D27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21">
    <w:name w:val="Body Text Indent 21"/>
    <w:basedOn w:val="a"/>
    <w:rsid w:val="008275CE"/>
    <w:pPr>
      <w:widowControl/>
      <w:suppressAutoHyphens/>
      <w:ind w:firstLine="720"/>
      <w:jc w:val="both"/>
    </w:pPr>
    <w:rPr>
      <w:rFonts w:ascii="Times New Roman" w:eastAsia="Times New Roman" w:hAnsi="Times New Roman" w:cs="Times New Roman"/>
      <w:color w:val="auto"/>
      <w:szCs w:val="20"/>
      <w:lang w:eastAsia="ar-SA" w:bidi="ar-SA"/>
    </w:rPr>
  </w:style>
  <w:style w:type="character" w:customStyle="1" w:styleId="10">
    <w:name w:val="Заголовок 1 Знак"/>
    <w:basedOn w:val="a0"/>
    <w:link w:val="1"/>
    <w:rsid w:val="006E22D8"/>
    <w:rPr>
      <w:rFonts w:ascii="Times New Roman" w:eastAsia="Times New Roman" w:hAnsi="Times New Roman" w:cs="Times New Roman"/>
      <w:sz w:val="28"/>
      <w:szCs w:val="20"/>
      <w:lang w:eastAsia="zh-CN" w:bidi="ar-SA"/>
    </w:rPr>
  </w:style>
  <w:style w:type="character" w:customStyle="1" w:styleId="ae">
    <w:name w:val="Гипертекстовая ссылка"/>
    <w:basedOn w:val="a0"/>
    <w:rsid w:val="006E22D8"/>
    <w:rPr>
      <w:rFonts w:cs="Times New Roman"/>
      <w:b/>
      <w:color w:val="106BBE"/>
    </w:rPr>
  </w:style>
  <w:style w:type="paragraph" w:customStyle="1" w:styleId="af">
    <w:name w:val="Нормальный (таблица)"/>
    <w:basedOn w:val="a"/>
    <w:next w:val="a"/>
    <w:uiPriority w:val="99"/>
    <w:rsid w:val="006E22D8"/>
    <w:pPr>
      <w:widowControl/>
      <w:suppressAutoHyphens/>
    </w:pPr>
    <w:rPr>
      <w:rFonts w:ascii="Times New Roman" w:eastAsia="Times New Roman" w:hAnsi="Times New Roman" w:cs="Times New Roman"/>
      <w:color w:val="auto"/>
      <w:szCs w:val="20"/>
      <w:lang w:eastAsia="zh-CN" w:bidi="ar-SA"/>
    </w:rPr>
  </w:style>
  <w:style w:type="paragraph" w:customStyle="1" w:styleId="af0">
    <w:name w:val="Прижатый влево"/>
    <w:basedOn w:val="a"/>
    <w:next w:val="a"/>
    <w:rsid w:val="006E22D8"/>
    <w:pPr>
      <w:widowControl/>
      <w:suppressAutoHyphens/>
    </w:pPr>
    <w:rPr>
      <w:rFonts w:ascii="Times New Roman" w:eastAsia="Times New Roman" w:hAnsi="Times New Roman" w:cs="Times New Roman"/>
      <w:color w:val="auto"/>
      <w:szCs w:val="20"/>
      <w:lang w:eastAsia="zh-CN" w:bidi="ar-SA"/>
    </w:rPr>
  </w:style>
  <w:style w:type="paragraph" w:styleId="af1">
    <w:name w:val="List Paragraph"/>
    <w:basedOn w:val="a"/>
    <w:uiPriority w:val="34"/>
    <w:qFormat/>
    <w:rsid w:val="008A58BD"/>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f2">
    <w:name w:val="Normal (Web)"/>
    <w:basedOn w:val="a"/>
    <w:uiPriority w:val="99"/>
    <w:unhideWhenUsed/>
    <w:rsid w:val="00294607"/>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Default">
    <w:name w:val="Default"/>
    <w:rsid w:val="00E921C3"/>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4DE02-5050-4AB0-B364-9BB81BF2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17</Pages>
  <Words>4793</Words>
  <Characters>27326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dc:creator>
  <cp:lastModifiedBy>RFO_2022_119</cp:lastModifiedBy>
  <cp:revision>132</cp:revision>
  <cp:lastPrinted>2021-08-31T06:32:00Z</cp:lastPrinted>
  <dcterms:created xsi:type="dcterms:W3CDTF">2020-09-22T09:19:00Z</dcterms:created>
  <dcterms:modified xsi:type="dcterms:W3CDTF">2024-05-28T06:45:00Z</dcterms:modified>
</cp:coreProperties>
</file>